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737BB">
        <w:tc>
          <w:tcPr>
            <w:tcW w:w="4785" w:type="dxa"/>
          </w:tcPr>
          <w:p w:rsidR="00E737BB" w:rsidRDefault="00E737BB">
            <w:pPr>
              <w:jc w:val="center"/>
              <w:rPr>
                <w:rFonts w:ascii="Times New Roman" w:hAnsi="Times New Roman" w:cs="Times New Roman"/>
                <w:sz w:val="28"/>
                <w:szCs w:val="28"/>
              </w:rPr>
            </w:pPr>
          </w:p>
        </w:tc>
        <w:tc>
          <w:tcPr>
            <w:tcW w:w="4786" w:type="dxa"/>
          </w:tcPr>
          <w:p w:rsidR="00E737BB" w:rsidRDefault="00927BC2" w:rsidP="00927BC2">
            <w:pPr>
              <w:jc w:val="right"/>
              <w:rPr>
                <w:rFonts w:ascii="Times New Roman" w:hAnsi="Times New Roman" w:cs="Times New Roman"/>
                <w:sz w:val="28"/>
                <w:szCs w:val="28"/>
              </w:rPr>
            </w:pPr>
            <w:r>
              <w:rPr>
                <w:rFonts w:ascii="Times New Roman" w:hAnsi="Times New Roman" w:cs="Times New Roman"/>
                <w:sz w:val="28"/>
                <w:szCs w:val="28"/>
              </w:rPr>
              <w:t xml:space="preserve">  </w:t>
            </w:r>
            <w:r w:rsidR="004462C0">
              <w:rPr>
                <w:rFonts w:ascii="Times New Roman" w:hAnsi="Times New Roman" w:cs="Times New Roman"/>
                <w:sz w:val="28"/>
                <w:szCs w:val="28"/>
              </w:rPr>
              <w:t xml:space="preserve">Приложение </w:t>
            </w:r>
            <w:proofErr w:type="gramStart"/>
            <w:r w:rsidR="004462C0">
              <w:rPr>
                <w:rFonts w:ascii="Times New Roman" w:hAnsi="Times New Roman" w:cs="Times New Roman"/>
                <w:sz w:val="28"/>
                <w:szCs w:val="28"/>
              </w:rPr>
              <w:t>к</w:t>
            </w:r>
            <w:proofErr w:type="gramEnd"/>
            <w:r w:rsidR="004462C0">
              <w:rPr>
                <w:rFonts w:ascii="Times New Roman" w:hAnsi="Times New Roman" w:cs="Times New Roman"/>
                <w:sz w:val="28"/>
                <w:szCs w:val="28"/>
              </w:rPr>
              <w:t xml:space="preserve"> </w:t>
            </w:r>
          </w:p>
          <w:p w:rsidR="00E737BB" w:rsidRPr="006905C0" w:rsidRDefault="00927BC2" w:rsidP="00927BC2">
            <w:pPr>
              <w:jc w:val="right"/>
              <w:rPr>
                <w:rFonts w:ascii="Times New Roman" w:hAnsi="Times New Roman" w:cs="Times New Roman"/>
                <w:sz w:val="28"/>
                <w:szCs w:val="28"/>
              </w:rPr>
            </w:pPr>
            <w:r>
              <w:rPr>
                <w:rFonts w:ascii="Times New Roman" w:hAnsi="Times New Roman" w:cs="Times New Roman"/>
                <w:sz w:val="28"/>
                <w:szCs w:val="28"/>
              </w:rPr>
              <w:t xml:space="preserve">  </w:t>
            </w:r>
            <w:r w:rsidR="004462C0">
              <w:rPr>
                <w:rFonts w:ascii="Times New Roman" w:hAnsi="Times New Roman" w:cs="Times New Roman"/>
                <w:sz w:val="28"/>
                <w:szCs w:val="28"/>
              </w:rPr>
              <w:t>Решению</w:t>
            </w:r>
            <w:r w:rsidR="00800647">
              <w:rPr>
                <w:rFonts w:ascii="Times New Roman" w:hAnsi="Times New Roman" w:cs="Times New Roman"/>
                <w:sz w:val="28"/>
                <w:szCs w:val="28"/>
              </w:rPr>
              <w:t xml:space="preserve"> </w:t>
            </w:r>
            <w:r w:rsidR="006905C0" w:rsidRPr="006905C0">
              <w:rPr>
                <w:rFonts w:ascii="Times New Roman" w:hAnsi="Times New Roman" w:cs="Times New Roman"/>
                <w:sz w:val="28"/>
                <w:szCs w:val="28"/>
              </w:rPr>
              <w:t xml:space="preserve">Собрания депутатов </w:t>
            </w:r>
          </w:p>
          <w:p w:rsidR="006905C0" w:rsidRPr="006905C0" w:rsidRDefault="006905C0" w:rsidP="00927BC2">
            <w:pPr>
              <w:jc w:val="right"/>
              <w:rPr>
                <w:rFonts w:ascii="Times New Roman" w:hAnsi="Times New Roman" w:cs="Times New Roman"/>
                <w:sz w:val="28"/>
                <w:szCs w:val="28"/>
              </w:rPr>
            </w:pPr>
            <w:r w:rsidRPr="006905C0">
              <w:rPr>
                <w:rFonts w:ascii="Times New Roman" w:hAnsi="Times New Roman" w:cs="Times New Roman"/>
                <w:sz w:val="28"/>
                <w:szCs w:val="28"/>
              </w:rPr>
              <w:t xml:space="preserve">Увельского муниципального округа </w:t>
            </w:r>
          </w:p>
          <w:p w:rsidR="006905C0" w:rsidRDefault="006905C0">
            <w:pPr>
              <w:jc w:val="center"/>
              <w:rPr>
                <w:rFonts w:ascii="Times New Roman" w:hAnsi="Times New Roman" w:cs="Times New Roman"/>
                <w:i/>
                <w:sz w:val="28"/>
                <w:szCs w:val="28"/>
              </w:rPr>
            </w:pPr>
          </w:p>
          <w:p w:rsidR="00E737BB" w:rsidRDefault="004462C0">
            <w:pPr>
              <w:jc w:val="center"/>
              <w:rPr>
                <w:rFonts w:ascii="Times New Roman" w:hAnsi="Times New Roman" w:cs="Times New Roman"/>
                <w:sz w:val="28"/>
                <w:szCs w:val="28"/>
              </w:rPr>
            </w:pPr>
            <w:r>
              <w:rPr>
                <w:rFonts w:ascii="Times New Roman" w:hAnsi="Times New Roman" w:cs="Times New Roman"/>
                <w:sz w:val="28"/>
                <w:szCs w:val="28"/>
              </w:rPr>
              <w:t>от «____»_________2026</w:t>
            </w:r>
            <w:r w:rsidR="00800647">
              <w:rPr>
                <w:rFonts w:ascii="Times New Roman" w:hAnsi="Times New Roman" w:cs="Times New Roman"/>
                <w:sz w:val="28"/>
                <w:szCs w:val="28"/>
              </w:rPr>
              <w:t xml:space="preserve"> г. №____</w:t>
            </w:r>
          </w:p>
          <w:p w:rsidR="00E737BB" w:rsidRDefault="00E737BB">
            <w:pPr>
              <w:jc w:val="center"/>
              <w:rPr>
                <w:rFonts w:ascii="Times New Roman" w:hAnsi="Times New Roman" w:cs="Times New Roman"/>
                <w:sz w:val="28"/>
                <w:szCs w:val="28"/>
              </w:rPr>
            </w:pPr>
          </w:p>
        </w:tc>
      </w:tr>
    </w:tbl>
    <w:p w:rsidR="00E737BB" w:rsidRDefault="00E737BB">
      <w:pPr>
        <w:spacing w:after="0" w:line="240" w:lineRule="auto"/>
        <w:jc w:val="center"/>
        <w:rPr>
          <w:rFonts w:ascii="Times New Roman" w:hAnsi="Times New Roman" w:cs="Times New Roman"/>
          <w:sz w:val="28"/>
          <w:szCs w:val="28"/>
        </w:rPr>
      </w:pPr>
    </w:p>
    <w:p w:rsidR="00E737BB" w:rsidRDefault="00E737BB">
      <w:pPr>
        <w:spacing w:after="0" w:line="240" w:lineRule="auto"/>
        <w:ind w:firstLine="709"/>
        <w:rPr>
          <w:rFonts w:ascii="Times New Roman" w:hAnsi="Times New Roman" w:cs="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569"/>
      </w:tblGrid>
      <w:tr w:rsidR="00E737BB">
        <w:tc>
          <w:tcPr>
            <w:tcW w:w="9568" w:type="dxa"/>
            <w:tcBorders>
              <w:top w:val="none" w:sz="4" w:space="0" w:color="000000"/>
              <w:left w:val="none" w:sz="4" w:space="0" w:color="000000"/>
              <w:bottom w:val="none" w:sz="4" w:space="0" w:color="000000"/>
              <w:right w:val="none" w:sz="4" w:space="0" w:color="000000"/>
            </w:tcBorders>
          </w:tcPr>
          <w:p w:rsidR="00E737BB" w:rsidRDefault="006905C0">
            <w:pPr>
              <w:spacing w:after="0" w:line="240" w:lineRule="auto"/>
              <w:ind w:hanging="12"/>
              <w:jc w:val="center"/>
              <w:rPr>
                <w:rFonts w:ascii="Times New Roman" w:hAnsi="Times New Roman" w:cs="Times New Roman"/>
                <w:sz w:val="28"/>
                <w:szCs w:val="28"/>
              </w:rPr>
            </w:pPr>
            <w:r>
              <w:rPr>
                <w:rFonts w:ascii="Times New Roman" w:hAnsi="Times New Roman" w:cs="Times New Roman"/>
                <w:b/>
                <w:sz w:val="28"/>
                <w:szCs w:val="28"/>
              </w:rPr>
              <w:t>П</w:t>
            </w:r>
            <w:r w:rsidR="00800647">
              <w:rPr>
                <w:rFonts w:ascii="Times New Roman" w:hAnsi="Times New Roman" w:cs="Times New Roman"/>
                <w:b/>
                <w:sz w:val="28"/>
                <w:szCs w:val="28"/>
              </w:rPr>
              <w:t>оложение</w:t>
            </w:r>
          </w:p>
        </w:tc>
      </w:tr>
      <w:tr w:rsidR="00E737BB">
        <w:tc>
          <w:tcPr>
            <w:tcW w:w="9568" w:type="dxa"/>
            <w:tcBorders>
              <w:top w:val="none" w:sz="4" w:space="0" w:color="000000"/>
              <w:left w:val="none" w:sz="4" w:space="0" w:color="000000"/>
              <w:bottom w:val="none" w:sz="4" w:space="0" w:color="000000"/>
              <w:right w:val="none" w:sz="4" w:space="0" w:color="000000"/>
            </w:tcBorders>
          </w:tcPr>
          <w:p w:rsidR="00E737BB" w:rsidRPr="006905C0" w:rsidRDefault="00800647">
            <w:pPr>
              <w:pStyle w:val="af0"/>
              <w:spacing w:before="0" w:beforeAutospacing="0" w:after="0" w:afterAutospacing="0" w:line="288" w:lineRule="atLeast"/>
              <w:ind w:firstLine="540"/>
              <w:jc w:val="center"/>
              <w:rPr>
                <w:sz w:val="28"/>
                <w:szCs w:val="28"/>
              </w:rPr>
            </w:pPr>
            <w:r w:rsidRPr="006905C0">
              <w:rPr>
                <w:sz w:val="28"/>
                <w:szCs w:val="28"/>
              </w:rPr>
              <w:t>о муниципальном контроле в сфере благоустройства</w:t>
            </w:r>
            <w:r w:rsidR="006905C0">
              <w:rPr>
                <w:sz w:val="28"/>
                <w:szCs w:val="28"/>
              </w:rPr>
              <w:t xml:space="preserve"> на территории Увельского муниципального округа </w:t>
            </w:r>
            <w:r w:rsidR="006768E4">
              <w:rPr>
                <w:sz w:val="28"/>
                <w:szCs w:val="28"/>
              </w:rPr>
              <w:t xml:space="preserve">Челябинской области </w:t>
            </w:r>
          </w:p>
        </w:tc>
      </w:tr>
    </w:tbl>
    <w:p w:rsidR="00E737BB" w:rsidRDefault="00E737BB">
      <w:pPr>
        <w:pStyle w:val="ae"/>
        <w:spacing w:after="0" w:line="240" w:lineRule="auto"/>
        <w:ind w:left="0" w:firstLine="709"/>
        <w:jc w:val="center"/>
        <w:rPr>
          <w:rFonts w:ascii="Times New Roman" w:hAnsi="Times New Roman" w:cs="Times New Roman"/>
          <w:b/>
          <w:sz w:val="28"/>
          <w:szCs w:val="28"/>
        </w:rPr>
      </w:pPr>
    </w:p>
    <w:p w:rsidR="00E737BB" w:rsidRDefault="00800647">
      <w:pPr>
        <w:pStyle w:val="ae"/>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E737BB" w:rsidRDefault="00800647">
      <w:pPr>
        <w:pStyle w:val="af0"/>
        <w:spacing w:before="0" w:beforeAutospacing="0" w:after="0" w:afterAutospacing="0" w:line="288" w:lineRule="atLeast"/>
        <w:ind w:firstLine="709"/>
        <w:jc w:val="both"/>
        <w:rPr>
          <w:sz w:val="28"/>
          <w:szCs w:val="28"/>
        </w:rPr>
      </w:pPr>
      <w:r>
        <w:rPr>
          <w:sz w:val="28"/>
          <w:szCs w:val="28"/>
        </w:rPr>
        <w:t xml:space="preserve">1. </w:t>
      </w:r>
      <w:proofErr w:type="gramStart"/>
      <w:r>
        <w:rPr>
          <w:sz w:val="28"/>
          <w:szCs w:val="28"/>
        </w:rPr>
        <w:t>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w:t>
      </w:r>
      <w:r w:rsidR="001A123E">
        <w:rPr>
          <w:sz w:val="28"/>
          <w:szCs w:val="28"/>
        </w:rPr>
        <w:t>-ФЗ) и Федеральным законом от 20.03.2025</w:t>
      </w:r>
      <w:r>
        <w:rPr>
          <w:sz w:val="28"/>
          <w:szCs w:val="28"/>
        </w:rPr>
        <w:t> г</w:t>
      </w:r>
      <w:r w:rsidRPr="001A123E">
        <w:rPr>
          <w:sz w:val="28"/>
          <w:szCs w:val="28"/>
        </w:rPr>
        <w:t xml:space="preserve">. </w:t>
      </w:r>
      <w:r w:rsidR="001A123E" w:rsidRPr="001A123E">
        <w:rPr>
          <w:sz w:val="28"/>
          <w:szCs w:val="28"/>
        </w:rPr>
        <w:t>№ 33</w:t>
      </w:r>
      <w:r w:rsidRPr="001A123E">
        <w:rPr>
          <w:sz w:val="28"/>
          <w:szCs w:val="28"/>
        </w:rPr>
        <w:t>-ФЗ «Об общих принципах организации местного самоуправления в</w:t>
      </w:r>
      <w:r w:rsidR="001A123E">
        <w:rPr>
          <w:sz w:val="28"/>
          <w:szCs w:val="28"/>
        </w:rPr>
        <w:t xml:space="preserve"> единой системе публичной власти»</w:t>
      </w:r>
      <w:r w:rsidRPr="001A123E">
        <w:rPr>
          <w:sz w:val="28"/>
          <w:szCs w:val="28"/>
        </w:rPr>
        <w:t xml:space="preserve"> (далее – Федеральный закон № </w:t>
      </w:r>
      <w:r w:rsidR="001A123E">
        <w:rPr>
          <w:sz w:val="28"/>
          <w:szCs w:val="28"/>
        </w:rPr>
        <w:t>33</w:t>
      </w:r>
      <w:r w:rsidRPr="001A123E">
        <w:rPr>
          <w:sz w:val="28"/>
          <w:szCs w:val="28"/>
        </w:rPr>
        <w:t xml:space="preserve">-ФЗ), </w:t>
      </w:r>
      <w:r>
        <w:rPr>
          <w:sz w:val="28"/>
          <w:szCs w:val="28"/>
        </w:rPr>
        <w:t>устанавливает порядок организации и осуществления муниципального контроля в сфере благоустройства на территории</w:t>
      </w:r>
      <w:proofErr w:type="gramEnd"/>
      <w:r w:rsidR="006905C0">
        <w:rPr>
          <w:sz w:val="28"/>
          <w:szCs w:val="28"/>
        </w:rPr>
        <w:t xml:space="preserve"> Увельского муниципального округа</w:t>
      </w:r>
      <w:r w:rsidR="006768E4">
        <w:rPr>
          <w:sz w:val="28"/>
          <w:szCs w:val="28"/>
        </w:rPr>
        <w:t xml:space="preserve"> Челябинской области</w:t>
      </w:r>
      <w:r>
        <w:rPr>
          <w:sz w:val="28"/>
          <w:szCs w:val="28"/>
        </w:rPr>
        <w:t xml:space="preserve"> (далее – муниципальный контроль в сфере благоустройства).</w:t>
      </w:r>
    </w:p>
    <w:p w:rsidR="00E737BB" w:rsidRDefault="00800647">
      <w:pPr>
        <w:pStyle w:val="af0"/>
        <w:spacing w:before="0" w:beforeAutospacing="0" w:after="0" w:afterAutospacing="0" w:line="288" w:lineRule="atLeast"/>
        <w:ind w:firstLine="709"/>
        <w:jc w:val="both"/>
        <w:rPr>
          <w:sz w:val="28"/>
          <w:szCs w:val="28"/>
        </w:rPr>
      </w:pPr>
      <w:r>
        <w:rPr>
          <w:sz w:val="28"/>
          <w:szCs w:val="28"/>
        </w:rPr>
        <w:t>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в правилах благоустройства</w:t>
      </w:r>
      <w:r w:rsidR="00EC65D7">
        <w:rPr>
          <w:sz w:val="28"/>
          <w:szCs w:val="28"/>
        </w:rPr>
        <w:t>, утвержденных Р</w:t>
      </w:r>
      <w:r>
        <w:rPr>
          <w:sz w:val="28"/>
          <w:szCs w:val="28"/>
        </w:rPr>
        <w:t xml:space="preserve">ешением </w:t>
      </w:r>
      <w:r w:rsidR="004462C0">
        <w:rPr>
          <w:sz w:val="28"/>
          <w:szCs w:val="28"/>
        </w:rPr>
        <w:t>Собрания депутатов Увельского муниципального округа</w:t>
      </w:r>
      <w:r w:rsidR="006768E4">
        <w:rPr>
          <w:sz w:val="28"/>
          <w:szCs w:val="28"/>
        </w:rPr>
        <w:t xml:space="preserve"> Челябинской области </w:t>
      </w:r>
      <w:r w:rsidR="004462C0">
        <w:rPr>
          <w:sz w:val="28"/>
          <w:szCs w:val="28"/>
        </w:rPr>
        <w:t xml:space="preserve"> </w:t>
      </w:r>
      <w:r w:rsidR="004462C0" w:rsidRPr="004462C0">
        <w:rPr>
          <w:color w:val="C00000"/>
          <w:sz w:val="28"/>
          <w:szCs w:val="28"/>
        </w:rPr>
        <w:t xml:space="preserve">№ </w:t>
      </w:r>
      <w:r w:rsidR="006905C0">
        <w:rPr>
          <w:color w:val="FF0000"/>
          <w:sz w:val="28"/>
          <w:szCs w:val="28"/>
        </w:rPr>
        <w:t xml:space="preserve"> </w:t>
      </w:r>
      <w:r>
        <w:rPr>
          <w:sz w:val="28"/>
          <w:szCs w:val="28"/>
        </w:rPr>
        <w:t xml:space="preserve">на территории </w:t>
      </w:r>
      <w:r w:rsidR="006905C0">
        <w:rPr>
          <w:sz w:val="28"/>
          <w:szCs w:val="28"/>
        </w:rPr>
        <w:t xml:space="preserve">Увельского муниципального округа </w:t>
      </w:r>
      <w:r w:rsidR="006768E4">
        <w:rPr>
          <w:sz w:val="28"/>
          <w:szCs w:val="28"/>
        </w:rPr>
        <w:t>Челябинской области</w:t>
      </w:r>
      <w:r>
        <w:rPr>
          <w:sz w:val="28"/>
          <w:szCs w:val="28"/>
        </w:rPr>
        <w:t xml:space="preserve"> (далее – правила благоустройства).</w:t>
      </w:r>
    </w:p>
    <w:p w:rsidR="00E737BB" w:rsidRPr="004462C0" w:rsidRDefault="00800647">
      <w:pPr>
        <w:pStyle w:val="af0"/>
        <w:spacing w:before="0" w:beforeAutospacing="0" w:after="0" w:afterAutospacing="0"/>
        <w:ind w:firstLine="709"/>
        <w:jc w:val="both"/>
        <w:rPr>
          <w:sz w:val="28"/>
          <w:szCs w:val="28"/>
        </w:rPr>
      </w:pPr>
      <w:r>
        <w:rPr>
          <w:sz w:val="28"/>
          <w:szCs w:val="28"/>
        </w:rPr>
        <w:t xml:space="preserve">3. Муниципальный контроль в сфере благоустройства на территории </w:t>
      </w:r>
      <w:r w:rsidR="00A233E8">
        <w:rPr>
          <w:sz w:val="28"/>
          <w:szCs w:val="28"/>
        </w:rPr>
        <w:t>Увельского муниципального округа</w:t>
      </w:r>
      <w:r w:rsidR="006768E4">
        <w:rPr>
          <w:sz w:val="28"/>
          <w:szCs w:val="28"/>
        </w:rPr>
        <w:t xml:space="preserve"> Челябинской области</w:t>
      </w:r>
      <w:r>
        <w:rPr>
          <w:sz w:val="28"/>
          <w:szCs w:val="28"/>
        </w:rPr>
        <w:t xml:space="preserve"> осуществляется администрацией</w:t>
      </w:r>
      <w:r>
        <w:rPr>
          <w:i/>
          <w:sz w:val="28"/>
          <w:szCs w:val="28"/>
        </w:rPr>
        <w:t xml:space="preserve"> </w:t>
      </w:r>
      <w:r w:rsidR="00A233E8" w:rsidRPr="00A233E8">
        <w:rPr>
          <w:sz w:val="28"/>
          <w:szCs w:val="28"/>
        </w:rPr>
        <w:t>Увельского муниципального округа</w:t>
      </w:r>
      <w:r w:rsidR="006768E4">
        <w:rPr>
          <w:sz w:val="28"/>
          <w:szCs w:val="28"/>
        </w:rPr>
        <w:t xml:space="preserve"> Челябинской области</w:t>
      </w:r>
      <w:r w:rsidR="004462C0">
        <w:rPr>
          <w:i/>
          <w:sz w:val="28"/>
          <w:szCs w:val="28"/>
        </w:rPr>
        <w:t xml:space="preserve">, </w:t>
      </w:r>
      <w:r w:rsidR="004462C0" w:rsidRPr="004462C0">
        <w:rPr>
          <w:sz w:val="28"/>
          <w:szCs w:val="28"/>
        </w:rPr>
        <w:t>в пределах полномочий</w:t>
      </w:r>
      <w:r w:rsidR="00811B40">
        <w:rPr>
          <w:sz w:val="28"/>
          <w:szCs w:val="28"/>
        </w:rPr>
        <w:t xml:space="preserve"> указанных органов. </w:t>
      </w:r>
    </w:p>
    <w:p w:rsidR="00E737BB" w:rsidRDefault="00800647">
      <w:pPr>
        <w:pStyle w:val="af0"/>
        <w:spacing w:before="0" w:beforeAutospacing="0" w:after="0" w:afterAutospacing="0"/>
        <w:ind w:firstLine="709"/>
        <w:jc w:val="both"/>
        <w:rPr>
          <w:i/>
          <w:sz w:val="28"/>
          <w:szCs w:val="28"/>
        </w:rPr>
      </w:pPr>
      <w:r w:rsidRPr="00A233E8">
        <w:rPr>
          <w:sz w:val="28"/>
          <w:szCs w:val="28"/>
        </w:rPr>
        <w:t>Непосредственное осуществление муниципального контроля возлагается</w:t>
      </w:r>
      <w:r>
        <w:rPr>
          <w:i/>
          <w:sz w:val="28"/>
          <w:szCs w:val="28"/>
        </w:rPr>
        <w:t xml:space="preserve"> </w:t>
      </w:r>
      <w:r w:rsidRPr="00A233E8">
        <w:rPr>
          <w:sz w:val="28"/>
          <w:szCs w:val="28"/>
        </w:rPr>
        <w:t xml:space="preserve">на </w:t>
      </w:r>
      <w:r w:rsidR="00A233E8">
        <w:rPr>
          <w:sz w:val="28"/>
          <w:szCs w:val="28"/>
        </w:rPr>
        <w:t xml:space="preserve">отдел муниципального контроля и административной практики  </w:t>
      </w:r>
      <w:r w:rsidRPr="00A233E8">
        <w:rPr>
          <w:sz w:val="28"/>
          <w:szCs w:val="28"/>
        </w:rPr>
        <w:t>администрации</w:t>
      </w:r>
      <w:r>
        <w:rPr>
          <w:i/>
          <w:sz w:val="28"/>
          <w:szCs w:val="28"/>
        </w:rPr>
        <w:t xml:space="preserve"> </w:t>
      </w:r>
      <w:r w:rsidR="00A233E8" w:rsidRPr="00A233E8">
        <w:rPr>
          <w:sz w:val="28"/>
          <w:szCs w:val="28"/>
        </w:rPr>
        <w:t xml:space="preserve">Увельского муниципального округа </w:t>
      </w:r>
      <w:r w:rsidRPr="00A233E8">
        <w:rPr>
          <w:sz w:val="28"/>
          <w:szCs w:val="28"/>
        </w:rPr>
        <w:t>Челябинской области</w:t>
      </w:r>
      <w:r>
        <w:rPr>
          <w:i/>
          <w:sz w:val="28"/>
          <w:szCs w:val="28"/>
        </w:rPr>
        <w:t xml:space="preserve"> </w:t>
      </w:r>
      <w:r w:rsidRPr="00A233E8">
        <w:rPr>
          <w:sz w:val="28"/>
          <w:szCs w:val="28"/>
        </w:rPr>
        <w:t>(далее – контрольный орган).</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4. Должностными лицами, уполномоченными на организацию муниципального контроля</w:t>
      </w:r>
      <w:r w:rsidR="000D5C81" w:rsidRPr="000D5C81">
        <w:t xml:space="preserve"> </w:t>
      </w:r>
      <w:r w:rsidR="000D5C81" w:rsidRPr="000D5C81">
        <w:rPr>
          <w:rFonts w:ascii="Times New Roman" w:hAnsi="Times New Roman" w:cs="Times New Roman"/>
          <w:sz w:val="28"/>
          <w:szCs w:val="28"/>
        </w:rPr>
        <w:t>в сфере благоустройства</w:t>
      </w:r>
      <w:r>
        <w:rPr>
          <w:rFonts w:ascii="Times New Roman" w:hAnsi="Times New Roman" w:cs="Times New Roman"/>
          <w:sz w:val="28"/>
          <w:szCs w:val="28"/>
        </w:rPr>
        <w:t>, являются:</w:t>
      </w:r>
    </w:p>
    <w:p w:rsidR="00E737BB" w:rsidRPr="003E7CFF" w:rsidRDefault="00A233E8">
      <w:pPr>
        <w:spacing w:after="0" w:line="240" w:lineRule="auto"/>
        <w:ind w:firstLine="709"/>
        <w:jc w:val="both"/>
        <w:rPr>
          <w:rFonts w:ascii="Times New Roman" w:hAnsi="Times New Roman" w:cs="Times New Roman"/>
          <w:sz w:val="28"/>
          <w:szCs w:val="28"/>
        </w:rPr>
      </w:pPr>
      <w:r w:rsidRPr="003E7CFF">
        <w:rPr>
          <w:rFonts w:ascii="Times New Roman" w:hAnsi="Times New Roman" w:cs="Times New Roman"/>
          <w:sz w:val="28"/>
          <w:szCs w:val="28"/>
        </w:rPr>
        <w:t>1) Г</w:t>
      </w:r>
      <w:r w:rsidR="00800647" w:rsidRPr="003E7CFF">
        <w:rPr>
          <w:rFonts w:ascii="Times New Roman" w:hAnsi="Times New Roman" w:cs="Times New Roman"/>
          <w:sz w:val="28"/>
          <w:szCs w:val="28"/>
        </w:rPr>
        <w:t xml:space="preserve">лава </w:t>
      </w:r>
      <w:r w:rsidRPr="003E7CFF">
        <w:rPr>
          <w:rFonts w:ascii="Times New Roman" w:hAnsi="Times New Roman" w:cs="Times New Roman"/>
          <w:sz w:val="28"/>
          <w:szCs w:val="28"/>
        </w:rPr>
        <w:t>Увельского муниципального округа</w:t>
      </w:r>
      <w:r w:rsidR="00800647" w:rsidRPr="003E7CFF">
        <w:rPr>
          <w:rFonts w:ascii="Times New Roman" w:hAnsi="Times New Roman" w:cs="Times New Roman"/>
          <w:sz w:val="28"/>
          <w:szCs w:val="28"/>
        </w:rPr>
        <w:t>;</w:t>
      </w:r>
    </w:p>
    <w:p w:rsidR="00E737BB" w:rsidRDefault="00A233E8">
      <w:pPr>
        <w:spacing w:after="0" w:line="240" w:lineRule="auto"/>
        <w:ind w:firstLine="709"/>
        <w:jc w:val="both"/>
        <w:rPr>
          <w:rFonts w:ascii="Times New Roman" w:hAnsi="Times New Roman" w:cs="Times New Roman"/>
          <w:sz w:val="28"/>
          <w:szCs w:val="28"/>
        </w:rPr>
      </w:pPr>
      <w:r w:rsidRPr="003E7CFF">
        <w:rPr>
          <w:rFonts w:ascii="Times New Roman" w:hAnsi="Times New Roman" w:cs="Times New Roman"/>
          <w:sz w:val="28"/>
          <w:szCs w:val="28"/>
        </w:rPr>
        <w:t>2</w:t>
      </w:r>
      <w:r w:rsidR="00800647" w:rsidRPr="003E7CFF">
        <w:rPr>
          <w:rFonts w:ascii="Times New Roman" w:hAnsi="Times New Roman" w:cs="Times New Roman"/>
          <w:sz w:val="28"/>
          <w:szCs w:val="28"/>
        </w:rPr>
        <w:t xml:space="preserve">) </w:t>
      </w:r>
      <w:r w:rsidRPr="003E7CFF">
        <w:rPr>
          <w:rFonts w:ascii="Times New Roman" w:hAnsi="Times New Roman" w:cs="Times New Roman"/>
          <w:sz w:val="28"/>
          <w:szCs w:val="28"/>
        </w:rPr>
        <w:t>Н</w:t>
      </w:r>
      <w:r w:rsidR="00800647" w:rsidRPr="003E7CFF">
        <w:rPr>
          <w:rFonts w:ascii="Times New Roman" w:hAnsi="Times New Roman" w:cs="Times New Roman"/>
          <w:sz w:val="28"/>
          <w:szCs w:val="28"/>
        </w:rPr>
        <w:t>ачальник</w:t>
      </w:r>
      <w:r w:rsidR="00800647" w:rsidRPr="00A233E8">
        <w:rPr>
          <w:rFonts w:ascii="Times New Roman" w:hAnsi="Times New Roman" w:cs="Times New Roman"/>
          <w:sz w:val="28"/>
          <w:szCs w:val="28"/>
        </w:rPr>
        <w:t xml:space="preserve"> отдела </w:t>
      </w:r>
      <w:r>
        <w:rPr>
          <w:rFonts w:ascii="Times New Roman" w:hAnsi="Times New Roman" w:cs="Times New Roman"/>
          <w:sz w:val="28"/>
          <w:szCs w:val="28"/>
        </w:rPr>
        <w:t>муниципального контроля и административной практики</w:t>
      </w:r>
      <w:r w:rsidR="00811B40">
        <w:rPr>
          <w:rFonts w:ascii="Times New Roman" w:hAnsi="Times New Roman" w:cs="Times New Roman"/>
          <w:sz w:val="28"/>
          <w:szCs w:val="28"/>
        </w:rPr>
        <w:t xml:space="preserve"> Увельского муниципального округа</w:t>
      </w:r>
      <w:r w:rsidR="00800647" w:rsidRPr="00A233E8">
        <w:rPr>
          <w:rFonts w:ascii="Times New Roman" w:hAnsi="Times New Roman" w:cs="Times New Roman"/>
          <w:sz w:val="28"/>
          <w:szCs w:val="28"/>
        </w:rPr>
        <w:t>;</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lastRenderedPageBreak/>
        <w:t xml:space="preserve">1) принимать решение о проведении контрольных (надзорных) мероприятий </w:t>
      </w:r>
      <w:proofErr w:type="gramStart"/>
      <w:r>
        <w:rPr>
          <w:rFonts w:ascii="Times New Roman" w:hAnsi="Times New Roman" w:cs="Times New Roman"/>
          <w:iCs/>
          <w:sz w:val="28"/>
          <w:szCs w:val="28"/>
        </w:rPr>
        <w:t>со</w:t>
      </w:r>
      <w:proofErr w:type="gramEnd"/>
      <w:r>
        <w:rPr>
          <w:rFonts w:ascii="Times New Roman" w:hAnsi="Times New Roman" w:cs="Times New Roman"/>
          <w:iCs/>
          <w:sz w:val="28"/>
          <w:szCs w:val="28"/>
        </w:rPr>
        <w:t xml:space="preserve"> взаимодействием;</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принимать решение о выдаче задания на проведение контрольного (надзорного) мероприятия без взаимодействия;</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утверждать план работы контрольного органа, содержащий задания на проведение контрольных (надзорных) мероприятий без взаимодействия;</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4) принимать решение о проведении профилактического визита;</w:t>
      </w:r>
    </w:p>
    <w:p w:rsidR="00E737BB" w:rsidRDefault="001F5076">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5) </w:t>
      </w:r>
      <w:r w:rsidR="00800647">
        <w:rPr>
          <w:rFonts w:ascii="Times New Roman" w:hAnsi="Times New Roman" w:cs="Times New Roman"/>
          <w:iCs/>
          <w:sz w:val="28"/>
          <w:szCs w:val="28"/>
        </w:rPr>
        <w:t>принимать решение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 полиции» (далее – Федеральный закон № 3-ФЗ);</w:t>
      </w:r>
    </w:p>
    <w:p w:rsidR="00E737BB" w:rsidRDefault="00800647">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EC65D7" w:rsidRDefault="00800647" w:rsidP="00EC65D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811B40" w:rsidRDefault="00811B40" w:rsidP="00811B40">
      <w:pPr>
        <w:pStyle w:val="afb"/>
        <w:ind w:firstLine="709"/>
        <w:jc w:val="both"/>
        <w:rPr>
          <w:rFonts w:ascii="Times New Roman" w:hAnsi="Times New Roman" w:cs="Times New Roman"/>
          <w:sz w:val="28"/>
          <w:szCs w:val="28"/>
        </w:rPr>
      </w:pPr>
      <w:r>
        <w:rPr>
          <w:rFonts w:ascii="Times New Roman" w:hAnsi="Times New Roman" w:cs="Times New Roman"/>
          <w:sz w:val="28"/>
          <w:szCs w:val="28"/>
        </w:rPr>
        <w:t>9)</w:t>
      </w:r>
      <w:r w:rsidRPr="00811B40">
        <w:rPr>
          <w:rFonts w:ascii="Times New Roman" w:hAnsi="Times New Roman" w:cs="Times New Roman"/>
          <w:iCs/>
          <w:sz w:val="28"/>
          <w:szCs w:val="28"/>
        </w:rPr>
        <w:t xml:space="preserve"> </w:t>
      </w:r>
      <w:r>
        <w:rPr>
          <w:rFonts w:ascii="Times New Roman" w:hAnsi="Times New Roman" w:cs="Times New Roman"/>
          <w:iCs/>
          <w:sz w:val="28"/>
          <w:szCs w:val="28"/>
        </w:rPr>
        <w:t xml:space="preserve">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Должностные лица, осуществляющие муниципальный контроль в сфере благоустройства:</w:t>
      </w:r>
    </w:p>
    <w:p w:rsidR="00457AFA" w:rsidRDefault="00457AFA">
      <w:pPr>
        <w:spacing w:after="0" w:line="240" w:lineRule="auto"/>
        <w:ind w:firstLine="709"/>
        <w:jc w:val="both"/>
        <w:rPr>
          <w:rFonts w:ascii="Times New Roman" w:hAnsi="Times New Roman" w:cs="Times New Roman"/>
          <w:sz w:val="28"/>
          <w:szCs w:val="28"/>
        </w:rPr>
      </w:pPr>
      <w:r w:rsidRPr="00457AFA">
        <w:rPr>
          <w:rFonts w:ascii="Times New Roman" w:hAnsi="Times New Roman" w:cs="Times New Roman"/>
          <w:sz w:val="28"/>
          <w:szCs w:val="28"/>
        </w:rPr>
        <w:t>З</w:t>
      </w:r>
      <w:r w:rsidR="00800647" w:rsidRPr="00457AFA">
        <w:rPr>
          <w:rFonts w:ascii="Times New Roman" w:hAnsi="Times New Roman" w:cs="Times New Roman"/>
          <w:sz w:val="28"/>
          <w:szCs w:val="28"/>
        </w:rPr>
        <w:t>аместитель начальника отдела</w:t>
      </w:r>
      <w:r>
        <w:rPr>
          <w:rFonts w:ascii="Times New Roman" w:hAnsi="Times New Roman" w:cs="Times New Roman"/>
          <w:sz w:val="28"/>
          <w:szCs w:val="28"/>
        </w:rPr>
        <w:t xml:space="preserve"> муниципального контроля и административной практики</w:t>
      </w:r>
      <w:r w:rsidR="00811B40">
        <w:rPr>
          <w:rFonts w:ascii="Times New Roman" w:hAnsi="Times New Roman" w:cs="Times New Roman"/>
          <w:sz w:val="28"/>
          <w:szCs w:val="28"/>
        </w:rPr>
        <w:t xml:space="preserve"> Увельского муниципального округа</w:t>
      </w:r>
      <w:r w:rsidR="00121D1A">
        <w:rPr>
          <w:rFonts w:ascii="Times New Roman" w:hAnsi="Times New Roman" w:cs="Times New Roman"/>
          <w:sz w:val="28"/>
          <w:szCs w:val="28"/>
        </w:rPr>
        <w:t xml:space="preserve"> (далее – Инспектор).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rsidR="00E737BB" w:rsidRPr="007C7C91" w:rsidRDefault="00800647">
      <w:pPr>
        <w:pStyle w:val="afb"/>
        <w:ind w:firstLine="709"/>
        <w:jc w:val="both"/>
        <w:rPr>
          <w:rFonts w:ascii="Times New Roman" w:hAnsi="Times New Roman" w:cs="Times New Roman"/>
          <w:color w:val="FF0000"/>
          <w:sz w:val="28"/>
          <w:szCs w:val="28"/>
        </w:rPr>
      </w:pPr>
      <w:r>
        <w:rPr>
          <w:rFonts w:ascii="Times New Roman" w:hAnsi="Times New Roman" w:cs="Times New Roman"/>
          <w:iCs/>
          <w:sz w:val="28"/>
          <w:szCs w:val="28"/>
        </w:rPr>
        <w:t>5)</w:t>
      </w:r>
      <w:r w:rsidR="00EC65D7">
        <w:rPr>
          <w:rFonts w:ascii="Times New Roman" w:hAnsi="Times New Roman" w:cs="Times New Roman"/>
          <w:iCs/>
          <w:sz w:val="28"/>
          <w:szCs w:val="28"/>
        </w:rPr>
        <w:t xml:space="preserve">  вправе в </w:t>
      </w:r>
      <w:r>
        <w:rPr>
          <w:rFonts w:ascii="Times New Roman" w:hAnsi="Times New Roman" w:cs="Times New Roman"/>
          <w:iCs/>
          <w:sz w:val="28"/>
          <w:szCs w:val="28"/>
        </w:rPr>
        <w:t xml:space="preserve">установленных случаях осуществлять фото и видео фиксацию в порядке, установленном положением о виде контроля; </w:t>
      </w:r>
      <w:r w:rsidRPr="00EC65D7">
        <w:rPr>
          <w:rFonts w:ascii="Times New Roman" w:hAnsi="Times New Roman" w:cs="Times New Roman"/>
          <w:iCs/>
          <w:sz w:val="28"/>
          <w:szCs w:val="28"/>
        </w:rPr>
        <w:t xml:space="preserve">использовать </w:t>
      </w:r>
      <w:r w:rsidRPr="00EC65D7">
        <w:rPr>
          <w:rFonts w:ascii="Times New Roman" w:hAnsi="Times New Roman" w:cs="Times New Roman"/>
          <w:iCs/>
          <w:sz w:val="28"/>
          <w:szCs w:val="28"/>
        </w:rPr>
        <w:lastRenderedPageBreak/>
        <w:t>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w:t>
      </w:r>
      <w:r w:rsidR="007C7C91" w:rsidRPr="00EC65D7">
        <w:rPr>
          <w:rFonts w:ascii="Times New Roman" w:hAnsi="Times New Roman" w:cs="Times New Roman"/>
          <w:iCs/>
          <w:sz w:val="28"/>
          <w:szCs w:val="28"/>
        </w:rPr>
        <w:t>льного (надзорного) мероприяти</w:t>
      </w:r>
      <w:r w:rsidR="00EC65D7">
        <w:rPr>
          <w:rFonts w:ascii="Times New Roman" w:hAnsi="Times New Roman" w:cs="Times New Roman"/>
          <w:iCs/>
          <w:sz w:val="28"/>
          <w:szCs w:val="28"/>
        </w:rPr>
        <w:t xml:space="preserve">я; </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6)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 3-ФЗ за содействием к органам полиции в случаях, если инспектору оказывается противодействие или угрожает опасность;</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w:t>
      </w:r>
      <w:r w:rsidR="00EC65D7">
        <w:rPr>
          <w:rFonts w:ascii="Times New Roman" w:hAnsi="Times New Roman" w:cs="Times New Roman"/>
          <w:sz w:val="28"/>
          <w:szCs w:val="28"/>
        </w:rPr>
        <w:t>льным законом № 248-ФЗ и иными Ф</w:t>
      </w:r>
      <w:r>
        <w:rPr>
          <w:rFonts w:ascii="Times New Roman" w:hAnsi="Times New Roman" w:cs="Times New Roman"/>
          <w:sz w:val="28"/>
          <w:szCs w:val="28"/>
        </w:rPr>
        <w:t>едеральными законами.</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Объектами муниципального контроля в сфере благоустройства (далее – объект контроля) являются: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деятельность, действия (бездействие) контролируемых лиц, </w:t>
      </w:r>
      <w:r w:rsidR="00EC4684">
        <w:rPr>
          <w:rFonts w:ascii="Times New Roman" w:hAnsi="Times New Roman" w:cs="Times New Roman"/>
          <w:sz w:val="28"/>
          <w:szCs w:val="28"/>
        </w:rPr>
        <w:t xml:space="preserve">в сфере благоустройства, </w:t>
      </w:r>
      <w:r>
        <w:rPr>
          <w:rFonts w:ascii="Times New Roman" w:hAnsi="Times New Roman" w:cs="Times New Roman"/>
          <w:sz w:val="28"/>
          <w:szCs w:val="28"/>
        </w:rPr>
        <w:t xml:space="preserve">в рамках которых должны соблюдаться обязательные требования, </w:t>
      </w:r>
      <w:r w:rsidR="00EC4684">
        <w:rPr>
          <w:rFonts w:ascii="Times New Roman" w:hAnsi="Times New Roman" w:cs="Times New Roman"/>
          <w:sz w:val="28"/>
          <w:szCs w:val="28"/>
        </w:rPr>
        <w:t xml:space="preserve">в том числе предъявляемые к контролируемым лицам, осуществляющим деятельность, действия (бездействие) </w:t>
      </w:r>
      <w:r>
        <w:rPr>
          <w:rFonts w:ascii="Times New Roman" w:hAnsi="Times New Roman" w:cs="Times New Roman"/>
          <w:sz w:val="28"/>
          <w:szCs w:val="28"/>
        </w:rPr>
        <w:t>установленные пр</w:t>
      </w:r>
      <w:r w:rsidR="00576DFB">
        <w:rPr>
          <w:rFonts w:ascii="Times New Roman" w:hAnsi="Times New Roman" w:cs="Times New Roman"/>
          <w:sz w:val="28"/>
          <w:szCs w:val="28"/>
        </w:rPr>
        <w:t xml:space="preserve">авилами благоустройства Увельского муниципального округа.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C4684">
        <w:rPr>
          <w:rFonts w:ascii="Times New Roman" w:hAnsi="Times New Roman" w:cs="Times New Roman"/>
          <w:sz w:val="28"/>
          <w:szCs w:val="28"/>
        </w:rPr>
        <w:t xml:space="preserve"> расположенные в границах Увельского муниципального округа </w:t>
      </w:r>
      <w:r>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r w:rsidR="00811B40">
        <w:rPr>
          <w:rFonts w:ascii="Times New Roman" w:hAnsi="Times New Roman" w:cs="Times New Roman"/>
          <w:sz w:val="28"/>
          <w:szCs w:val="28"/>
        </w:rPr>
        <w:t>, установленные</w:t>
      </w:r>
      <w:r w:rsidR="00576DFB">
        <w:rPr>
          <w:rFonts w:ascii="Times New Roman" w:hAnsi="Times New Roman" w:cs="Times New Roman"/>
          <w:sz w:val="28"/>
          <w:szCs w:val="28"/>
        </w:rPr>
        <w:t xml:space="preserve"> правилами благоустройства Увельского муниципального округа.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Контрольный орган осуществляет учет объектов контроля</w:t>
      </w:r>
      <w:r w:rsidR="00811B40">
        <w:rPr>
          <w:rFonts w:ascii="Times New Roman" w:hAnsi="Times New Roman" w:cs="Times New Roman"/>
          <w:sz w:val="28"/>
          <w:szCs w:val="28"/>
        </w:rPr>
        <w:t xml:space="preserve"> в сфере благоустройства</w:t>
      </w:r>
      <w:r>
        <w:rPr>
          <w:rFonts w:ascii="Times New Roman" w:hAnsi="Times New Roman" w:cs="Times New Roman"/>
          <w:sz w:val="28"/>
          <w:szCs w:val="28"/>
        </w:rPr>
        <w:t xml:space="preserve"> посредством:</w:t>
      </w:r>
    </w:p>
    <w:p w:rsidR="00E737BB" w:rsidRDefault="0080064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сбора, обработки, анализа и учета информации об объектах контроля</w:t>
      </w:r>
      <w:r w:rsidR="00814D55">
        <w:rPr>
          <w:rFonts w:ascii="Times New Roman" w:hAnsi="Times New Roman" w:cs="Times New Roman"/>
          <w:sz w:val="28"/>
          <w:szCs w:val="28"/>
        </w:rPr>
        <w:t xml:space="preserve"> в сфере благоустройства</w:t>
      </w:r>
      <w:r>
        <w:rPr>
          <w:rFonts w:ascii="Times New Roman" w:hAnsi="Times New Roman" w:cs="Times New Roman"/>
          <w:sz w:val="28"/>
          <w:szCs w:val="28"/>
        </w:rPr>
        <w:t>,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roofErr w:type="gramEnd"/>
    </w:p>
    <w:p w:rsidR="00E737BB" w:rsidRDefault="00800647">
      <w:pPr>
        <w:pStyle w:val="af0"/>
        <w:spacing w:before="0" w:beforeAutospacing="0" w:after="0" w:afterAutospacing="0" w:line="288" w:lineRule="atLeast"/>
        <w:ind w:firstLine="709"/>
        <w:jc w:val="both"/>
        <w:rPr>
          <w:sz w:val="28"/>
          <w:szCs w:val="28"/>
        </w:rPr>
      </w:pPr>
      <w:r>
        <w:rPr>
          <w:sz w:val="28"/>
          <w:szCs w:val="28"/>
        </w:rPr>
        <w:lastRenderedPageBreak/>
        <w:t xml:space="preserve">2)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именуется – Единый реестр видов контроля). </w:t>
      </w:r>
    </w:p>
    <w:p w:rsidR="00E737BB" w:rsidRDefault="00814D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800647">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737BB" w:rsidRPr="0057698A" w:rsidRDefault="00814D55">
      <w:pPr>
        <w:pStyle w:val="afb"/>
        <w:ind w:firstLine="709"/>
        <w:jc w:val="both"/>
        <w:rPr>
          <w:rFonts w:ascii="Times New Roman" w:hAnsi="Times New Roman" w:cs="Times New Roman"/>
          <w:color w:val="C00000"/>
          <w:sz w:val="28"/>
          <w:szCs w:val="28"/>
        </w:rPr>
      </w:pPr>
      <w:r>
        <w:rPr>
          <w:rFonts w:ascii="Times New Roman" w:hAnsi="Times New Roman" w:cs="Times New Roman"/>
          <w:sz w:val="28"/>
          <w:szCs w:val="28"/>
        </w:rPr>
        <w:t>10</w:t>
      </w:r>
      <w:r w:rsidR="00800647">
        <w:rPr>
          <w:rFonts w:ascii="Times New Roman" w:hAnsi="Times New Roman" w:cs="Times New Roman"/>
          <w:sz w:val="28"/>
          <w:szCs w:val="28"/>
        </w:rPr>
        <w:t xml:space="preserve">.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w:t>
      </w:r>
      <w:r w:rsidR="00800647" w:rsidRPr="000E47F9">
        <w:rPr>
          <w:rFonts w:ascii="Times New Roman" w:hAnsi="Times New Roman" w:cs="Times New Roman"/>
          <w:sz w:val="28"/>
          <w:szCs w:val="28"/>
        </w:rPr>
        <w:t>Ключевые показатели вида контроля и их целевые значения, индикативные показатели установлены в Приложении № 1 к настоящему Положению.</w:t>
      </w:r>
    </w:p>
    <w:p w:rsidR="00814D55" w:rsidRDefault="00814D55" w:rsidP="00814D55">
      <w:pPr>
        <w:pStyle w:val="afb"/>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roofErr w:type="gramEnd"/>
    </w:p>
    <w:p w:rsidR="00E737BB" w:rsidRPr="000E47F9" w:rsidRDefault="00800647">
      <w:pPr>
        <w:pStyle w:val="afb"/>
        <w:ind w:firstLine="709"/>
        <w:jc w:val="both"/>
        <w:rPr>
          <w:rFonts w:ascii="Times New Roman" w:hAnsi="Times New Roman" w:cs="Times New Roman"/>
          <w:sz w:val="28"/>
          <w:szCs w:val="28"/>
        </w:rPr>
      </w:pPr>
      <w:r w:rsidRPr="000E47F9">
        <w:rPr>
          <w:rFonts w:ascii="Times New Roman" w:hAnsi="Times New Roman" w:cs="Times New Roman"/>
          <w:sz w:val="28"/>
          <w:szCs w:val="28"/>
        </w:rPr>
        <w:t>1</w:t>
      </w:r>
      <w:r w:rsidR="00814D55">
        <w:rPr>
          <w:rFonts w:ascii="Times New Roman" w:hAnsi="Times New Roman" w:cs="Times New Roman"/>
          <w:sz w:val="28"/>
          <w:szCs w:val="28"/>
        </w:rPr>
        <w:t>2</w:t>
      </w:r>
      <w:r w:rsidRPr="000E47F9">
        <w:rPr>
          <w:rFonts w:ascii="Times New Roman" w:hAnsi="Times New Roman" w:cs="Times New Roman"/>
          <w:sz w:val="28"/>
          <w:szCs w:val="28"/>
        </w:rPr>
        <w:t>. Должностные лица осуществляют подготовку документов и их подписание в порядке и способом, установленном действующим законодательством.</w:t>
      </w:r>
    </w:p>
    <w:p w:rsidR="00E737BB" w:rsidRDefault="00E737BB">
      <w:pPr>
        <w:spacing w:after="0" w:line="240" w:lineRule="auto"/>
        <w:ind w:firstLine="680"/>
        <w:jc w:val="center"/>
        <w:outlineLvl w:val="0"/>
        <w:rPr>
          <w:rFonts w:ascii="Times New Roman" w:hAnsi="Times New Roman"/>
          <w:b/>
          <w:sz w:val="28"/>
          <w:szCs w:val="28"/>
        </w:rPr>
      </w:pPr>
    </w:p>
    <w:p w:rsidR="00E737BB" w:rsidRDefault="00800647">
      <w:pPr>
        <w:spacing w:after="0" w:line="240" w:lineRule="auto"/>
        <w:jc w:val="center"/>
        <w:outlineLvl w:val="0"/>
        <w:rPr>
          <w:rFonts w:ascii="Times New Roman" w:hAnsi="Times New Roman"/>
          <w:sz w:val="28"/>
          <w:szCs w:val="28"/>
        </w:rPr>
      </w:pPr>
      <w:r>
        <w:rPr>
          <w:rFonts w:ascii="Times New Roman" w:hAnsi="Times New Roman"/>
          <w:b/>
          <w:sz w:val="28"/>
          <w:szCs w:val="28"/>
        </w:rPr>
        <w:t xml:space="preserve">II. Управление рисками причинения вреда (ущерба) </w:t>
      </w:r>
      <w:proofErr w:type="gramStart"/>
      <w:r>
        <w:rPr>
          <w:rFonts w:ascii="Times New Roman" w:hAnsi="Times New Roman"/>
          <w:b/>
          <w:sz w:val="28"/>
          <w:szCs w:val="28"/>
        </w:rPr>
        <w:t>охраняемым</w:t>
      </w:r>
      <w:proofErr w:type="gramEnd"/>
    </w:p>
    <w:p w:rsidR="00E737BB" w:rsidRDefault="00800647">
      <w:pPr>
        <w:spacing w:after="0" w:line="240" w:lineRule="auto"/>
        <w:jc w:val="center"/>
        <w:rPr>
          <w:rFonts w:ascii="Times New Roman" w:hAnsi="Times New Roman"/>
          <w:b/>
          <w:sz w:val="28"/>
          <w:szCs w:val="28"/>
        </w:rPr>
      </w:pPr>
      <w:r>
        <w:rPr>
          <w:rFonts w:ascii="Times New Roman" w:hAnsi="Times New Roman"/>
          <w:b/>
          <w:sz w:val="28"/>
          <w:szCs w:val="28"/>
        </w:rPr>
        <w:t xml:space="preserve">законом ценностям при осуществлении муниципального контроля в сфере благоустройства </w:t>
      </w:r>
    </w:p>
    <w:p w:rsidR="00E737BB" w:rsidRDefault="00E737BB">
      <w:pPr>
        <w:spacing w:after="0" w:line="240" w:lineRule="auto"/>
        <w:ind w:firstLine="680"/>
        <w:jc w:val="center"/>
      </w:pPr>
    </w:p>
    <w:p w:rsidR="00E737BB" w:rsidRDefault="006E0F22">
      <w:pPr>
        <w:pStyle w:val="ConsPlusTitle"/>
        <w:widowControl/>
        <w:ind w:firstLine="709"/>
        <w:jc w:val="both"/>
        <w:outlineLvl w:val="1"/>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13</w:t>
      </w:r>
      <w:r w:rsidR="00800647">
        <w:rPr>
          <w:rFonts w:ascii="Times New Roman" w:eastAsiaTheme="minorHAnsi" w:hAnsi="Times New Roman" w:cs="Times New Roman"/>
          <w:b w:val="0"/>
          <w:sz w:val="28"/>
          <w:szCs w:val="28"/>
          <w:lang w:eastAsia="en-US"/>
        </w:rPr>
        <w:t>.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737BB" w:rsidRDefault="006E0F22">
      <w:pPr>
        <w:pStyle w:val="af0"/>
        <w:spacing w:before="0" w:beforeAutospacing="0" w:after="0" w:afterAutospacing="0" w:line="288" w:lineRule="atLeast"/>
        <w:ind w:firstLine="709"/>
        <w:jc w:val="both"/>
        <w:rPr>
          <w:sz w:val="28"/>
          <w:szCs w:val="28"/>
        </w:rPr>
      </w:pPr>
      <w:r>
        <w:rPr>
          <w:sz w:val="28"/>
          <w:szCs w:val="28"/>
        </w:rPr>
        <w:t>14</w:t>
      </w:r>
      <w:r w:rsidR="00800647">
        <w:rPr>
          <w:sz w:val="28"/>
          <w:szCs w:val="28"/>
        </w:rPr>
        <w:t>. В целях управления рисками причинения вреда (ущерба)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1) средний риск;</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2) умеренный риск;</w:t>
      </w:r>
    </w:p>
    <w:p w:rsidR="00E737BB" w:rsidRDefault="00800647">
      <w:pPr>
        <w:spacing w:after="0" w:line="240" w:lineRule="auto"/>
        <w:ind w:firstLine="709"/>
        <w:jc w:val="both"/>
        <w:rPr>
          <w:rFonts w:ascii="Times New Roman" w:hAnsi="Times New Roman"/>
          <w:sz w:val="28"/>
          <w:szCs w:val="28"/>
        </w:rPr>
      </w:pPr>
      <w:r>
        <w:rPr>
          <w:rFonts w:ascii="Times New Roman" w:hAnsi="Times New Roman"/>
          <w:sz w:val="28"/>
          <w:szCs w:val="28"/>
        </w:rPr>
        <w:t>3) низкий риск.</w:t>
      </w:r>
    </w:p>
    <w:p w:rsidR="00E737BB" w:rsidRDefault="006E0F22">
      <w:pPr>
        <w:pStyle w:val="af0"/>
        <w:spacing w:before="0" w:beforeAutospacing="0" w:after="0" w:afterAutospacing="0"/>
        <w:ind w:firstLine="709"/>
        <w:jc w:val="both"/>
        <w:rPr>
          <w:sz w:val="28"/>
          <w:szCs w:val="28"/>
        </w:rPr>
      </w:pPr>
      <w:r>
        <w:rPr>
          <w:sz w:val="28"/>
          <w:szCs w:val="28"/>
        </w:rPr>
        <w:t>15</w:t>
      </w:r>
      <w:r w:rsidR="00800647">
        <w:rPr>
          <w:sz w:val="28"/>
          <w:szCs w:val="28"/>
        </w:rPr>
        <w:t xml:space="preserve">. </w:t>
      </w:r>
      <w:r w:rsidR="00814D55">
        <w:rPr>
          <w:sz w:val="28"/>
          <w:szCs w:val="28"/>
        </w:rPr>
        <w:t>Критерии отнесения объектов муниципального земельного контроля к категориям риска установлены в Приложении 2 к настоящему Положению</w:t>
      </w:r>
      <w:r w:rsidR="00800647">
        <w:rPr>
          <w:sz w:val="28"/>
          <w:szCs w:val="28"/>
        </w:rPr>
        <w:t>.</w:t>
      </w:r>
    </w:p>
    <w:p w:rsidR="00E737BB" w:rsidRDefault="006E0F22">
      <w:pPr>
        <w:pStyle w:val="ae"/>
        <w:spacing w:after="0" w:line="240" w:lineRule="auto"/>
        <w:ind w:left="0" w:firstLine="709"/>
        <w:jc w:val="both"/>
        <w:rPr>
          <w:rFonts w:ascii="Times New Roman" w:hAnsi="Times New Roman"/>
          <w:sz w:val="28"/>
          <w:szCs w:val="28"/>
        </w:rPr>
      </w:pPr>
      <w:r>
        <w:rPr>
          <w:rFonts w:ascii="Times New Roman" w:eastAsia="Calibri" w:hAnsi="Times New Roman"/>
          <w:sz w:val="28"/>
          <w:szCs w:val="28"/>
        </w:rPr>
        <w:t>16</w:t>
      </w:r>
      <w:r w:rsidR="00800647">
        <w:rPr>
          <w:rFonts w:ascii="Times New Roman" w:eastAsia="Calibri" w:hAnsi="Times New Roman"/>
          <w:sz w:val="28"/>
          <w:szCs w:val="28"/>
        </w:rPr>
        <w:t xml:space="preserve">. </w:t>
      </w:r>
      <w:r w:rsidRPr="006E0F22">
        <w:rPr>
          <w:rFonts w:ascii="Times New Roman" w:eastAsia="Calibri" w:hAnsi="Times New Roman"/>
          <w:sz w:val="28"/>
          <w:szCs w:val="28"/>
        </w:rPr>
        <w:t>Контрольный орган осуществляет категорирование объектов контроля в порядке, определенном стат</w:t>
      </w:r>
      <w:r w:rsidR="00576DFB">
        <w:rPr>
          <w:rFonts w:ascii="Times New Roman" w:eastAsia="Calibri" w:hAnsi="Times New Roman"/>
          <w:sz w:val="28"/>
          <w:szCs w:val="28"/>
        </w:rPr>
        <w:t xml:space="preserve">ьей 24 Федерального закона </w:t>
      </w:r>
      <w:r w:rsidRPr="006E0F22">
        <w:rPr>
          <w:rFonts w:ascii="Times New Roman" w:eastAsia="Calibri" w:hAnsi="Times New Roman"/>
          <w:sz w:val="28"/>
          <w:szCs w:val="28"/>
        </w:rPr>
        <w:t xml:space="preserve">№ 248-ФЗ.  </w:t>
      </w:r>
      <w:r w:rsidRPr="006E0F22">
        <w:rPr>
          <w:rFonts w:ascii="Times New Roman" w:eastAsia="Calibri" w:hAnsi="Times New Roman"/>
          <w:sz w:val="28"/>
          <w:szCs w:val="28"/>
        </w:rPr>
        <w:lastRenderedPageBreak/>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E737BB" w:rsidRDefault="006E0F22" w:rsidP="006E0F22">
      <w:pPr>
        <w:pStyle w:val="af0"/>
        <w:spacing w:before="0" w:beforeAutospacing="0" w:after="0" w:afterAutospacing="0" w:line="20" w:lineRule="atLeast"/>
        <w:ind w:firstLine="709"/>
        <w:jc w:val="both"/>
        <w:rPr>
          <w:sz w:val="28"/>
          <w:szCs w:val="28"/>
        </w:rPr>
      </w:pPr>
      <w:r>
        <w:rPr>
          <w:sz w:val="28"/>
          <w:szCs w:val="28"/>
        </w:rPr>
        <w:t>17</w:t>
      </w:r>
      <w:r w:rsidR="00800647">
        <w:rPr>
          <w:rFonts w:eastAsiaTheme="minorHAnsi"/>
          <w:sz w:val="28"/>
          <w:szCs w:val="28"/>
          <w:lang w:eastAsia="en-US"/>
        </w:rPr>
        <w:t xml:space="preserve">. </w:t>
      </w:r>
      <w:r w:rsidR="00800647">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6E0F22" w:rsidRPr="006E0F22" w:rsidRDefault="006E0F22" w:rsidP="006E0F22">
      <w:pPr>
        <w:pStyle w:val="af0"/>
        <w:spacing w:before="0" w:beforeAutospacing="0" w:after="0" w:afterAutospacing="0" w:line="20" w:lineRule="atLeast"/>
        <w:ind w:firstLine="709"/>
        <w:jc w:val="both"/>
        <w:rPr>
          <w:sz w:val="28"/>
          <w:szCs w:val="28"/>
        </w:rPr>
      </w:pPr>
      <w:r>
        <w:rPr>
          <w:sz w:val="28"/>
          <w:szCs w:val="28"/>
        </w:rPr>
        <w:t>18</w:t>
      </w:r>
      <w:r w:rsidR="00800647">
        <w:rPr>
          <w:sz w:val="28"/>
          <w:szCs w:val="28"/>
        </w:rPr>
        <w:t xml:space="preserve">. </w:t>
      </w:r>
      <w:r w:rsidRPr="006E0F22">
        <w:rPr>
          <w:sz w:val="28"/>
          <w:szCs w:val="28"/>
        </w:rPr>
        <w:t>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не более одного раза в год.</w:t>
      </w:r>
    </w:p>
    <w:p w:rsidR="006E0F22" w:rsidRPr="006E0F22" w:rsidRDefault="006E0F22" w:rsidP="006E0F22">
      <w:pPr>
        <w:pStyle w:val="af0"/>
        <w:spacing w:before="0" w:beforeAutospacing="0" w:after="0" w:afterAutospacing="0" w:line="20" w:lineRule="atLeast"/>
        <w:ind w:firstLine="709"/>
        <w:jc w:val="both"/>
        <w:rPr>
          <w:sz w:val="28"/>
          <w:szCs w:val="28"/>
        </w:rPr>
      </w:pPr>
      <w:r w:rsidRPr="006E0F22">
        <w:rPr>
          <w:sz w:val="28"/>
          <w:szCs w:val="28"/>
        </w:rPr>
        <w:t>19. Для объектов контроля, отнесенных к категории:</w:t>
      </w:r>
    </w:p>
    <w:p w:rsidR="006E0F22" w:rsidRPr="006E0F22" w:rsidRDefault="006E0F22" w:rsidP="006E0F22">
      <w:pPr>
        <w:pStyle w:val="af0"/>
        <w:spacing w:before="0" w:beforeAutospacing="0" w:after="0" w:afterAutospacing="0" w:line="20" w:lineRule="atLeast"/>
        <w:ind w:firstLine="709"/>
        <w:jc w:val="both"/>
        <w:rPr>
          <w:sz w:val="28"/>
          <w:szCs w:val="28"/>
        </w:rPr>
      </w:pPr>
      <w:r w:rsidRPr="006E0F22">
        <w:rPr>
          <w:sz w:val="28"/>
          <w:szCs w:val="28"/>
        </w:rPr>
        <w:t>- среднего риска, опасных производственных объектов IV класса опасности - не более одного обязательного профилактического визита в 5 лет;</w:t>
      </w:r>
    </w:p>
    <w:p w:rsidR="006E0F22" w:rsidRDefault="006E0F22" w:rsidP="006E0F22">
      <w:pPr>
        <w:pStyle w:val="af0"/>
        <w:spacing w:before="0" w:beforeAutospacing="0" w:after="0" w:afterAutospacing="0" w:line="20" w:lineRule="atLeast"/>
        <w:ind w:firstLine="709"/>
        <w:jc w:val="both"/>
        <w:rPr>
          <w:sz w:val="28"/>
          <w:szCs w:val="28"/>
        </w:rPr>
      </w:pPr>
      <w:r w:rsidRPr="006E0F22">
        <w:rPr>
          <w:sz w:val="28"/>
          <w:szCs w:val="28"/>
        </w:rPr>
        <w:t>- умеренного риска  - не более одного обязательного профилактического визита в 6 лет.</w:t>
      </w:r>
    </w:p>
    <w:p w:rsidR="006E0F22" w:rsidRPr="006E0F22" w:rsidRDefault="006E0F22" w:rsidP="006E0F22">
      <w:pPr>
        <w:pStyle w:val="af0"/>
        <w:spacing w:before="0" w:beforeAutospacing="0" w:after="0" w:afterAutospacing="0" w:line="20" w:lineRule="atLeast"/>
        <w:ind w:firstLine="709"/>
        <w:jc w:val="both"/>
        <w:rPr>
          <w:sz w:val="28"/>
          <w:szCs w:val="28"/>
        </w:rPr>
      </w:pPr>
      <w:r w:rsidRPr="006E0F22">
        <w:rPr>
          <w:sz w:val="28"/>
          <w:szCs w:val="28"/>
        </w:rPr>
        <w:t>20. Плановые контрольные (надзорные) мероприятия не проводятся.</w:t>
      </w:r>
    </w:p>
    <w:p w:rsidR="006E0F22" w:rsidRDefault="006E0F22" w:rsidP="006E0F22">
      <w:pPr>
        <w:pStyle w:val="af0"/>
        <w:spacing w:before="0" w:beforeAutospacing="0" w:after="0" w:afterAutospacing="0" w:line="20" w:lineRule="atLeast"/>
        <w:ind w:firstLine="709"/>
        <w:jc w:val="both"/>
        <w:rPr>
          <w:sz w:val="28"/>
          <w:szCs w:val="28"/>
        </w:rPr>
      </w:pPr>
      <w:r>
        <w:rPr>
          <w:sz w:val="28"/>
          <w:szCs w:val="28"/>
        </w:rPr>
        <w:t xml:space="preserve">21. </w:t>
      </w:r>
      <w:r w:rsidRPr="006E0F22">
        <w:rPr>
          <w:sz w:val="28"/>
          <w:szCs w:val="28"/>
        </w:rPr>
        <w:t>Обязательные профилактические визиты, предусмотренные частью 2 статьи 25 Федерального закона № 248-ФЗ,  в отношении низкой категорий риска не проводятся.</w:t>
      </w:r>
    </w:p>
    <w:p w:rsidR="00E737BB" w:rsidRDefault="006E0F22" w:rsidP="006E0F22">
      <w:pPr>
        <w:pStyle w:val="af0"/>
        <w:spacing w:before="0" w:beforeAutospacing="0" w:after="0" w:afterAutospacing="0" w:line="20" w:lineRule="atLeast"/>
        <w:ind w:firstLine="709"/>
        <w:jc w:val="both"/>
        <w:rPr>
          <w:sz w:val="28"/>
          <w:szCs w:val="28"/>
        </w:rPr>
      </w:pPr>
      <w:r>
        <w:rPr>
          <w:sz w:val="28"/>
          <w:szCs w:val="28"/>
        </w:rPr>
        <w:t xml:space="preserve">22. </w:t>
      </w:r>
      <w:r w:rsidR="00800647">
        <w:rPr>
          <w:sz w:val="28"/>
          <w:szCs w:val="28"/>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установлен Приложением 3 к настоящему Положению.</w:t>
      </w:r>
    </w:p>
    <w:p w:rsidR="00E737BB" w:rsidRDefault="00E737BB">
      <w:pPr>
        <w:pStyle w:val="ConsPlusTitle"/>
        <w:widowControl/>
        <w:jc w:val="center"/>
        <w:outlineLvl w:val="1"/>
        <w:rPr>
          <w:rFonts w:ascii="Times New Roman" w:eastAsiaTheme="minorHAnsi" w:hAnsi="Times New Roman" w:cs="Times New Roman"/>
          <w:sz w:val="28"/>
          <w:szCs w:val="28"/>
          <w:lang w:eastAsia="en-US"/>
        </w:rPr>
      </w:pPr>
    </w:p>
    <w:p w:rsidR="00E737BB" w:rsidRDefault="00800647">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proofErr w:type="spellStart"/>
      <w:r>
        <w:rPr>
          <w:rFonts w:ascii="Times New Roman" w:eastAsiaTheme="minorHAnsi" w:hAnsi="Times New Roman" w:cs="Times New Roman"/>
          <w:sz w:val="28"/>
          <w:szCs w:val="28"/>
          <w:lang w:val="en-US" w:eastAsia="en-US"/>
        </w:rPr>
        <w:t>I</w:t>
      </w:r>
      <w:r>
        <w:rPr>
          <w:rFonts w:ascii="Times New Roman" w:eastAsiaTheme="minorHAnsi" w:hAnsi="Times New Roman" w:cs="Times New Roman"/>
          <w:sz w:val="28"/>
          <w:szCs w:val="28"/>
          <w:lang w:eastAsia="en-US"/>
        </w:rPr>
        <w:t>I</w:t>
      </w:r>
      <w:proofErr w:type="spellEnd"/>
      <w:r>
        <w:rPr>
          <w:rFonts w:ascii="Times New Roman" w:eastAsiaTheme="minorHAnsi" w:hAnsi="Times New Roman" w:cs="Times New Roman"/>
          <w:sz w:val="28"/>
          <w:szCs w:val="28"/>
          <w:lang w:eastAsia="en-US"/>
        </w:rPr>
        <w:t xml:space="preserve">. Профилактика рисков причинения вреда (ущерба) </w:t>
      </w:r>
    </w:p>
    <w:p w:rsidR="00E737BB" w:rsidRDefault="00800647">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охраняемым законом ценностям</w:t>
      </w:r>
    </w:p>
    <w:p w:rsidR="00E737BB" w:rsidRDefault="00E737BB">
      <w:pPr>
        <w:spacing w:after="0" w:line="360" w:lineRule="auto"/>
        <w:ind w:firstLine="709"/>
        <w:jc w:val="both"/>
        <w:rPr>
          <w:rFonts w:ascii="Times New Roman" w:hAnsi="Times New Roman" w:cs="Times New Roman"/>
          <w:sz w:val="28"/>
          <w:szCs w:val="28"/>
        </w:rPr>
      </w:pPr>
    </w:p>
    <w:p w:rsidR="00E737BB" w:rsidRDefault="006E0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00647">
        <w:rPr>
          <w:rFonts w:ascii="Times New Roman" w:hAnsi="Times New Roman" w:cs="Times New Roman"/>
          <w:sz w:val="28"/>
          <w:szCs w:val="28"/>
        </w:rPr>
        <w:t xml:space="preserve">. </w:t>
      </w:r>
      <w:proofErr w:type="gramStart"/>
      <w:r w:rsidR="00800647">
        <w:rPr>
          <w:rFonts w:ascii="Times New Roman" w:hAnsi="Times New Roman" w:cs="Times New Roman"/>
          <w:sz w:val="28"/>
          <w:szCs w:val="28"/>
        </w:rPr>
        <w:t>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E737BB" w:rsidRDefault="006E0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800647">
        <w:rPr>
          <w:rFonts w:ascii="Times New Roman" w:hAnsi="Times New Roman" w:cs="Times New Roman"/>
          <w:sz w:val="28"/>
          <w:szCs w:val="28"/>
        </w:rPr>
        <w:t>. Утвержденная программа профилактики размещается на официальном сайте контрольного органа в сети «Интернет».</w:t>
      </w:r>
    </w:p>
    <w:p w:rsidR="00E737BB" w:rsidRDefault="006E0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800647">
        <w:rPr>
          <w:rFonts w:ascii="Times New Roman" w:hAnsi="Times New Roman" w:cs="Times New Roman"/>
          <w:sz w:val="28"/>
          <w:szCs w:val="28"/>
        </w:rPr>
        <w:t>. При осуществлении муниципального контроля в сфере благоустройства контрольный орган проводит следующие виды профилактических мероприятий: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объявление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консультирование;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профилактический визит;</w:t>
      </w:r>
    </w:p>
    <w:p w:rsidR="00E737BB" w:rsidRDefault="00800647">
      <w:pPr>
        <w:spacing w:after="0" w:line="240" w:lineRule="auto"/>
        <w:ind w:firstLine="709"/>
        <w:jc w:val="both"/>
        <w:rPr>
          <w:rFonts w:ascii="Times New Roman" w:hAnsi="Times New Roman" w:cs="Times New Roman"/>
          <w:iCs/>
          <w:sz w:val="28"/>
          <w:szCs w:val="28"/>
        </w:rPr>
      </w:pPr>
      <w:r w:rsidRPr="000E47F9">
        <w:rPr>
          <w:rFonts w:ascii="Times New Roman" w:hAnsi="Times New Roman" w:cs="Times New Roman"/>
          <w:iCs/>
          <w:sz w:val="28"/>
          <w:szCs w:val="28"/>
        </w:rPr>
        <w:t>5) обобщение правоприменительной практики.</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800647">
        <w:rPr>
          <w:rFonts w:ascii="Times New Roman" w:hAnsi="Times New Roman" w:cs="Times New Roman"/>
          <w:sz w:val="28"/>
          <w:szCs w:val="28"/>
        </w:rPr>
        <w:t xml:space="preserve">.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w:t>
      </w:r>
      <w:r w:rsidR="00800647">
        <w:rPr>
          <w:rFonts w:ascii="Times New Roman" w:hAnsi="Times New Roman" w:cs="Times New Roman"/>
          <w:sz w:val="28"/>
          <w:szCs w:val="28"/>
        </w:rPr>
        <w:br/>
        <w:t>№ 248-ФЗ.</w:t>
      </w:r>
    </w:p>
    <w:p w:rsidR="00E737BB" w:rsidRDefault="009E4152">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27. </w:t>
      </w:r>
      <w:r w:rsidR="00800647">
        <w:rPr>
          <w:rFonts w:ascii="Times New Roman" w:eastAsia="Calibri" w:hAnsi="Times New Roman" w:cs="Times New Roman"/>
          <w:sz w:val="28"/>
          <w:szCs w:val="28"/>
        </w:rPr>
        <w:t>Размещенные сведения на официальном сайте контрольного органа поддерживаются в актуальном состоянии и обновляются в срок не позднее 15 рабочих дней с момента их изменения.</w:t>
      </w:r>
    </w:p>
    <w:p w:rsidR="00E737BB" w:rsidRDefault="00800647">
      <w:pPr>
        <w:pStyle w:val="af0"/>
        <w:spacing w:before="0" w:beforeAutospacing="0" w:after="0" w:afterAutospacing="0" w:line="288" w:lineRule="atLeast"/>
        <w:ind w:firstLine="709"/>
        <w:jc w:val="both"/>
        <w:rPr>
          <w:sz w:val="28"/>
          <w:szCs w:val="28"/>
        </w:rPr>
      </w:pPr>
      <w:r>
        <w:rPr>
          <w:sz w:val="28"/>
          <w:szCs w:val="28"/>
        </w:rPr>
        <w:t>2</w:t>
      </w:r>
      <w:r w:rsidR="009E4152">
        <w:rPr>
          <w:sz w:val="28"/>
          <w:szCs w:val="28"/>
        </w:rPr>
        <w:t>8</w:t>
      </w:r>
      <w:r>
        <w:rPr>
          <w:sz w:val="28"/>
          <w:szCs w:val="28"/>
        </w:rPr>
        <w:t xml:space="preserve">. </w:t>
      </w:r>
      <w:proofErr w:type="gramStart"/>
      <w:r>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Pr>
          <w:sz w:val="28"/>
          <w:szCs w:val="28"/>
        </w:rPr>
        <w:t xml:space="preserve"> по обеспечению соблюдения обязательных требований.</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800647">
        <w:rPr>
          <w:rFonts w:ascii="Times New Roman" w:hAnsi="Times New Roman" w:cs="Times New Roman"/>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800647">
        <w:rPr>
          <w:rStyle w:val="-"/>
          <w:rFonts w:ascii="Times New Roman" w:hAnsi="Times New Roman" w:cs="Times New Roman"/>
          <w:color w:val="000000"/>
          <w:sz w:val="28"/>
          <w:szCs w:val="28"/>
          <w:u w:val="none"/>
        </w:rPr>
        <w:t>статьей 49</w:t>
      </w:r>
      <w:r w:rsidR="00800647">
        <w:rPr>
          <w:rFonts w:ascii="Times New Roman" w:hAnsi="Times New Roman" w:cs="Times New Roman"/>
          <w:sz w:val="28"/>
          <w:szCs w:val="28"/>
        </w:rPr>
        <w:t xml:space="preserve"> Федерального закона</w:t>
      </w:r>
      <w:r w:rsidR="00800647">
        <w:rPr>
          <w:rFonts w:ascii="Times New Roman" w:eastAsia="Calibri" w:hAnsi="Times New Roman" w:cs="Times New Roman"/>
          <w:sz w:val="28"/>
          <w:szCs w:val="28"/>
        </w:rPr>
        <w:t xml:space="preserve"> № 248-ФЗ</w:t>
      </w:r>
      <w:r w:rsidR="00800647">
        <w:rPr>
          <w:rFonts w:ascii="Times New Roman" w:hAnsi="Times New Roman" w:cs="Times New Roman"/>
          <w:sz w:val="28"/>
          <w:szCs w:val="28"/>
        </w:rPr>
        <w:t>.</w:t>
      </w:r>
    </w:p>
    <w:p w:rsidR="00E737BB" w:rsidRDefault="009E4152">
      <w:pPr>
        <w:pStyle w:val="af0"/>
        <w:spacing w:before="0" w:beforeAutospacing="0" w:after="0" w:afterAutospacing="0"/>
        <w:ind w:firstLine="709"/>
        <w:jc w:val="both"/>
        <w:rPr>
          <w:sz w:val="28"/>
          <w:szCs w:val="28"/>
        </w:rPr>
      </w:pPr>
      <w:r>
        <w:rPr>
          <w:sz w:val="28"/>
          <w:szCs w:val="28"/>
        </w:rPr>
        <w:t>30</w:t>
      </w:r>
      <w:r w:rsidR="00800647">
        <w:rPr>
          <w:sz w:val="28"/>
          <w:szCs w:val="28"/>
        </w:rPr>
        <w:t xml:space="preserve">. Контролируемое лицо вправе в течение </w:t>
      </w:r>
      <w:r w:rsidR="000E47F9" w:rsidRPr="000E47F9">
        <w:rPr>
          <w:sz w:val="28"/>
          <w:szCs w:val="28"/>
        </w:rPr>
        <w:t>15</w:t>
      </w:r>
      <w:r w:rsidR="00800647" w:rsidRPr="000E47F9">
        <w:rPr>
          <w:sz w:val="28"/>
          <w:szCs w:val="28"/>
        </w:rPr>
        <w:t xml:space="preserve"> </w:t>
      </w:r>
      <w:r w:rsidR="00800647">
        <w:rPr>
          <w:sz w:val="28"/>
          <w:szCs w:val="28"/>
        </w:rPr>
        <w:t>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00647">
        <w:rPr>
          <w:rFonts w:ascii="Times New Roman" w:hAnsi="Times New Roman" w:cs="Times New Roman"/>
          <w:sz w:val="28"/>
          <w:szCs w:val="28"/>
        </w:rPr>
        <w:t xml:space="preserve">. Возражения в отношении предостережения направляются </w:t>
      </w:r>
      <w:r w:rsidR="000E47F9">
        <w:rPr>
          <w:rFonts w:ascii="Times New Roman" w:hAnsi="Times New Roman" w:cs="Times New Roman"/>
          <w:sz w:val="28"/>
          <w:szCs w:val="28"/>
        </w:rPr>
        <w:t xml:space="preserve">в </w:t>
      </w:r>
      <w:r w:rsidR="00800647">
        <w:rPr>
          <w:rFonts w:ascii="Times New Roman" w:hAnsi="Times New Roman" w:cs="Times New Roman"/>
          <w:sz w:val="28"/>
          <w:szCs w:val="28"/>
        </w:rPr>
        <w:t>в</w:t>
      </w:r>
      <w:r w:rsidR="000E47F9">
        <w:rPr>
          <w:rFonts w:ascii="Times New Roman" w:hAnsi="Times New Roman" w:cs="Times New Roman"/>
          <w:sz w:val="28"/>
          <w:szCs w:val="28"/>
        </w:rPr>
        <w:t>иде электронного документа на официальный адрес</w:t>
      </w:r>
      <w:r w:rsidR="00800647">
        <w:rPr>
          <w:rFonts w:ascii="Times New Roman" w:hAnsi="Times New Roman" w:cs="Times New Roman"/>
          <w:sz w:val="28"/>
          <w:szCs w:val="28"/>
        </w:rPr>
        <w:t xml:space="preserve">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00647">
        <w:rPr>
          <w:rFonts w:ascii="Times New Roman" w:hAnsi="Times New Roman" w:cs="Times New Roman"/>
          <w:sz w:val="28"/>
          <w:szCs w:val="28"/>
        </w:rPr>
        <w:t>. Рассмотрение возражения в отношении указанного предостережения и направление ответа по итогам его рассмотрения осуществляется в срок:</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дней для принятия решения по возражению;</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Pr>
          <w:rFonts w:ascii="Times New Roman" w:hAnsi="Times New Roman" w:cs="Times New Roman"/>
          <w:sz w:val="28"/>
          <w:szCs w:val="28"/>
        </w:rPr>
        <w:t>3 дня для отказа в рассмотрении возражения.</w:t>
      </w:r>
    </w:p>
    <w:p w:rsidR="00E737BB" w:rsidRDefault="003E7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800647">
        <w:rPr>
          <w:rFonts w:ascii="Times New Roman" w:hAnsi="Times New Roman" w:cs="Times New Roman"/>
          <w:sz w:val="28"/>
          <w:szCs w:val="28"/>
        </w:rPr>
        <w:t>. Возражение в отношении предостережения должно содержать:</w:t>
      </w:r>
    </w:p>
    <w:p w:rsidR="00E737BB" w:rsidRDefault="0080064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предостережении и должностном лице, направившем такое предостережение;</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доводы, на основании которых контролируемое лицо </w:t>
      </w:r>
      <w:proofErr w:type="gramStart"/>
      <w:r>
        <w:rPr>
          <w:rFonts w:ascii="Times New Roman" w:hAnsi="Times New Roman" w:cs="Times New Roman"/>
          <w:sz w:val="28"/>
          <w:szCs w:val="28"/>
        </w:rPr>
        <w:t>не согласно</w:t>
      </w:r>
      <w:proofErr w:type="gramEnd"/>
      <w:r>
        <w:rPr>
          <w:rFonts w:ascii="Times New Roman" w:hAnsi="Times New Roman" w:cs="Times New Roman"/>
          <w:sz w:val="28"/>
          <w:szCs w:val="28"/>
        </w:rPr>
        <w:t xml:space="preserve"> с предостережением (с приложением подтверждающих указанные доводы сведений и (или) документов).</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800647">
        <w:rPr>
          <w:rFonts w:ascii="Times New Roman" w:hAnsi="Times New Roman" w:cs="Times New Roman"/>
          <w:sz w:val="28"/>
          <w:szCs w:val="28"/>
        </w:rPr>
        <w:t>. В случае</w:t>
      </w:r>
      <w:proofErr w:type="gramStart"/>
      <w:r w:rsidR="00576DFB">
        <w:rPr>
          <w:rFonts w:ascii="Times New Roman" w:hAnsi="Times New Roman" w:cs="Times New Roman"/>
          <w:sz w:val="28"/>
          <w:szCs w:val="28"/>
        </w:rPr>
        <w:t>,</w:t>
      </w:r>
      <w:proofErr w:type="gramEnd"/>
      <w:r w:rsidR="00800647">
        <w:rPr>
          <w:rFonts w:ascii="Times New Roman" w:hAnsi="Times New Roman" w:cs="Times New Roman"/>
          <w:sz w:val="28"/>
          <w:szCs w:val="28"/>
        </w:rPr>
        <w:t xml:space="preserve">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E737BB" w:rsidRDefault="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800647">
        <w:rPr>
          <w:rFonts w:ascii="Times New Roman" w:hAnsi="Times New Roman" w:cs="Times New Roman"/>
          <w:sz w:val="28"/>
          <w:szCs w:val="28"/>
        </w:rPr>
        <w:t>. По результатам рассмотрения контрольным органом возражения в отношении предостережения принимается одно из следующих решений: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оставлении предостережения без изменения;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отмене предостережения.</w:t>
      </w:r>
    </w:p>
    <w:p w:rsidR="009E4152" w:rsidRPr="009E4152" w:rsidRDefault="009E4152" w:rsidP="009E41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9E4152">
        <w:rPr>
          <w:rFonts w:ascii="Times New Roman" w:hAnsi="Times New Roman" w:cs="Times New Roman"/>
          <w:sz w:val="28"/>
          <w:szCs w:val="28"/>
        </w:rPr>
        <w:t>Запись на консультирование может производиться  посредством единого портала государственных и муниципальных услуг или регионального портала государственных и муниципальных услуг.</w:t>
      </w:r>
    </w:p>
    <w:p w:rsidR="009E4152" w:rsidRPr="009E4152" w:rsidRDefault="009E4152" w:rsidP="009E4152">
      <w:pPr>
        <w:spacing w:after="0" w:line="240" w:lineRule="auto"/>
        <w:ind w:firstLine="709"/>
        <w:jc w:val="both"/>
        <w:rPr>
          <w:rFonts w:ascii="Times New Roman" w:hAnsi="Times New Roman" w:cs="Times New Roman"/>
          <w:sz w:val="28"/>
          <w:szCs w:val="28"/>
        </w:rPr>
      </w:pPr>
      <w:r w:rsidRPr="009E4152">
        <w:rPr>
          <w:rFonts w:ascii="Times New Roman" w:hAnsi="Times New Roman" w:cs="Times New Roman"/>
          <w:sz w:val="28"/>
          <w:szCs w:val="28"/>
        </w:rPr>
        <w:t xml:space="preserve">37. Консультирование может осуществляться должностным лицом контрольного (надзорного) органа по телефону, посредством </w:t>
      </w:r>
      <w:proofErr w:type="spellStart"/>
      <w:r w:rsidRPr="009E4152">
        <w:rPr>
          <w:rFonts w:ascii="Times New Roman" w:hAnsi="Times New Roman" w:cs="Times New Roman"/>
          <w:sz w:val="28"/>
          <w:szCs w:val="28"/>
        </w:rPr>
        <w:t>видео-конференц-связи</w:t>
      </w:r>
      <w:proofErr w:type="spellEnd"/>
      <w:r w:rsidRPr="009E4152">
        <w:rPr>
          <w:rFonts w:ascii="Times New Roman" w:hAnsi="Times New Roman" w:cs="Times New Roman"/>
          <w:sz w:val="28"/>
          <w:szCs w:val="28"/>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9E4152" w:rsidRPr="009E4152" w:rsidRDefault="009E4152" w:rsidP="009E4152">
      <w:pPr>
        <w:spacing w:after="0" w:line="240" w:lineRule="auto"/>
        <w:ind w:firstLine="709"/>
        <w:jc w:val="both"/>
        <w:rPr>
          <w:rFonts w:ascii="Times New Roman" w:hAnsi="Times New Roman" w:cs="Times New Roman"/>
          <w:sz w:val="28"/>
          <w:szCs w:val="28"/>
        </w:rPr>
      </w:pPr>
      <w:r w:rsidRPr="009E4152">
        <w:rPr>
          <w:rFonts w:ascii="Times New Roman" w:hAnsi="Times New Roman" w:cs="Times New Roman"/>
          <w:sz w:val="28"/>
          <w:szCs w:val="28"/>
        </w:rPr>
        <w:t>38.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9E4152" w:rsidRPr="009E4152" w:rsidRDefault="00576DFB" w:rsidP="00576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4152" w:rsidRPr="009E4152">
        <w:rPr>
          <w:rFonts w:ascii="Times New Roman" w:hAnsi="Times New Roman" w:cs="Times New Roman"/>
          <w:sz w:val="28"/>
          <w:szCs w:val="28"/>
        </w:rPr>
        <w:t xml:space="preserve"> 39.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 в информационно-телекоммуникационной сети Интернет письменного разъяснения, подписанного должностным лицом, указанным в пункте 4 настоящего Положения.</w:t>
      </w:r>
    </w:p>
    <w:p w:rsidR="009E4152" w:rsidRDefault="009E4152" w:rsidP="009E4152">
      <w:pPr>
        <w:spacing w:after="0" w:line="240" w:lineRule="auto"/>
        <w:ind w:firstLine="709"/>
        <w:jc w:val="both"/>
        <w:rPr>
          <w:rFonts w:ascii="Times New Roman" w:hAnsi="Times New Roman" w:cs="Times New Roman"/>
          <w:sz w:val="28"/>
          <w:szCs w:val="28"/>
        </w:rPr>
      </w:pPr>
      <w:r w:rsidRPr="009E4152">
        <w:rPr>
          <w:rFonts w:ascii="Times New Roman" w:hAnsi="Times New Roman" w:cs="Times New Roman"/>
          <w:sz w:val="28"/>
          <w:szCs w:val="28"/>
        </w:rPr>
        <w:t>40. Контрольным органом осуществляется учет проведенных консультирований.</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800647">
        <w:rPr>
          <w:rFonts w:ascii="Times New Roman" w:hAnsi="Times New Roman" w:cs="Times New Roman"/>
          <w:sz w:val="28"/>
          <w:szCs w:val="28"/>
        </w:rPr>
        <w:t>. Должностные лица контрольного органа, указанные в пункте 5 настоящего Положения, осуществляют консультирование по следующим вопросам:</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применение обязательных требований, соблюдение которых является предметом муниципального контроля в сфере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необходимые организационные и (или) технические мероприятия, которые должны реализовать контролируемые лица для соблюдения </w:t>
      </w:r>
      <w:r>
        <w:rPr>
          <w:rFonts w:ascii="Times New Roman" w:hAnsi="Times New Roman" w:cs="Times New Roman"/>
          <w:sz w:val="28"/>
          <w:szCs w:val="28"/>
        </w:rPr>
        <w:lastRenderedPageBreak/>
        <w:t>обязательных требований, соблюдение которых является предметом муниципального контроля в сфере благоустройства;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муниципального контроля в сфере благоустройства.</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42.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 xml:space="preserve">43. Консультирование может осуществляться должностным лицом контрольного (надзорного) органа по телефону, посредством </w:t>
      </w:r>
      <w:proofErr w:type="spellStart"/>
      <w:r w:rsidRPr="00324A9A">
        <w:rPr>
          <w:rFonts w:ascii="Times New Roman" w:hAnsi="Times New Roman" w:cs="Times New Roman"/>
          <w:sz w:val="28"/>
          <w:szCs w:val="28"/>
        </w:rPr>
        <w:t>видео-конференц-связи</w:t>
      </w:r>
      <w:proofErr w:type="spellEnd"/>
      <w:r w:rsidRPr="00324A9A">
        <w:rPr>
          <w:rFonts w:ascii="Times New Roman" w:hAnsi="Times New Roman" w:cs="Times New Roman"/>
          <w:sz w:val="28"/>
          <w:szCs w:val="28"/>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 (в ред. Федерального закона от 29.12.2025 № 567-ФЗ).</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44.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 xml:space="preserve">45.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w:t>
      </w:r>
      <w:r w:rsidR="00FD1ECF">
        <w:rPr>
          <w:rFonts w:ascii="Times New Roman" w:hAnsi="Times New Roman" w:cs="Times New Roman"/>
          <w:sz w:val="28"/>
          <w:szCs w:val="28"/>
        </w:rPr>
        <w:t xml:space="preserve">                    </w:t>
      </w:r>
      <w:r w:rsidRPr="00324A9A">
        <w:rPr>
          <w:rFonts w:ascii="Times New Roman" w:hAnsi="Times New Roman" w:cs="Times New Roman"/>
          <w:sz w:val="28"/>
          <w:szCs w:val="28"/>
        </w:rPr>
        <w:t>№ 59-ФЗ «О порядке рассмотрения обращений граждан Российской Федерации».</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46.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 xml:space="preserve">47. </w:t>
      </w:r>
      <w:proofErr w:type="gramStart"/>
      <w:r w:rsidRPr="00324A9A">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48.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49. Контрольные (надзорные) органы осуществляют учет консультирований.</w:t>
      </w:r>
    </w:p>
    <w:p w:rsid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lastRenderedPageBreak/>
        <w:t>50.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800647">
        <w:rPr>
          <w:rFonts w:ascii="Times New Roman" w:hAnsi="Times New Roman" w:cs="Times New Roman"/>
          <w:sz w:val="28"/>
          <w:szCs w:val="28"/>
        </w:rPr>
        <w:t xml:space="preserve">.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использования </w:t>
      </w:r>
      <w:proofErr w:type="spellStart"/>
      <w:r w:rsidR="00800647">
        <w:rPr>
          <w:rFonts w:ascii="Times New Roman" w:hAnsi="Times New Roman" w:cs="Times New Roman"/>
          <w:sz w:val="28"/>
          <w:szCs w:val="28"/>
        </w:rPr>
        <w:t>видео-конференц-связи</w:t>
      </w:r>
      <w:proofErr w:type="spellEnd"/>
      <w:r w:rsidR="00800647">
        <w:rPr>
          <w:rFonts w:ascii="Times New Roman" w:hAnsi="Times New Roman" w:cs="Times New Roman"/>
          <w:sz w:val="28"/>
          <w:szCs w:val="28"/>
        </w:rPr>
        <w:t xml:space="preserve"> или мобильного приложения «Инспектор» в соответствии со статьей 52 Федерального закона № 248-ФЗ.</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800647">
        <w:rPr>
          <w:rFonts w:ascii="Times New Roman" w:hAnsi="Times New Roman" w:cs="Times New Roman"/>
          <w:sz w:val="28"/>
          <w:szCs w:val="28"/>
        </w:rPr>
        <w:t>.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800647">
        <w:rPr>
          <w:rFonts w:ascii="Times New Roman" w:hAnsi="Times New Roman" w:cs="Times New Roman"/>
          <w:sz w:val="28"/>
          <w:szCs w:val="28"/>
        </w:rPr>
        <w:t>. Обязательный профилактический визит в рамках муниципального контроля в сфере благоустройства проводится в случаях и порядке, установленных статьей 52.1 Федерального закона № 248-ФЗ.</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E7CFF">
        <w:rPr>
          <w:rFonts w:ascii="Times New Roman" w:hAnsi="Times New Roman" w:cs="Times New Roman"/>
          <w:sz w:val="28"/>
          <w:szCs w:val="28"/>
        </w:rPr>
        <w:t>4</w:t>
      </w:r>
      <w:r>
        <w:rPr>
          <w:rFonts w:ascii="Times New Roman" w:hAnsi="Times New Roman" w:cs="Times New Roman"/>
          <w:sz w:val="28"/>
          <w:szCs w:val="28"/>
        </w:rPr>
        <w:t xml:space="preserve">. </w:t>
      </w:r>
      <w:r w:rsidR="00800647">
        <w:rPr>
          <w:rFonts w:ascii="Times New Roman" w:hAnsi="Times New Roman" w:cs="Times New Roman"/>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определяется в соответствии с частью 2 статьи 52.1 Федерального закона № 248-ФЗ.</w:t>
      </w:r>
    </w:p>
    <w:p w:rsidR="00E737BB" w:rsidRDefault="00324A9A">
      <w:pPr>
        <w:pStyle w:val="af0"/>
        <w:spacing w:before="0" w:beforeAutospacing="0" w:after="0" w:afterAutospacing="0"/>
        <w:ind w:firstLine="709"/>
        <w:jc w:val="both"/>
        <w:rPr>
          <w:sz w:val="28"/>
          <w:szCs w:val="28"/>
        </w:rPr>
      </w:pPr>
      <w:r>
        <w:rPr>
          <w:sz w:val="28"/>
          <w:szCs w:val="28"/>
        </w:rPr>
        <w:t>5</w:t>
      </w:r>
      <w:r w:rsidR="003E7CFF">
        <w:rPr>
          <w:sz w:val="28"/>
          <w:szCs w:val="28"/>
        </w:rPr>
        <w:t>5</w:t>
      </w:r>
      <w:r>
        <w:rPr>
          <w:sz w:val="28"/>
          <w:szCs w:val="28"/>
        </w:rPr>
        <w:t xml:space="preserve">. </w:t>
      </w:r>
      <w:r w:rsidR="00800647">
        <w:rPr>
          <w:sz w:val="28"/>
          <w:szCs w:val="28"/>
        </w:rPr>
        <w:t>Обязательные профилактические визиты в отношении объектов, отнесенных к категории низкого риска, не проводятся.</w:t>
      </w:r>
    </w:p>
    <w:p w:rsidR="00E737BB" w:rsidRDefault="00324A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E7CFF">
        <w:rPr>
          <w:rFonts w:ascii="Times New Roman" w:hAnsi="Times New Roman" w:cs="Times New Roman"/>
          <w:sz w:val="28"/>
          <w:szCs w:val="28"/>
        </w:rPr>
        <w:t>6</w:t>
      </w:r>
      <w:r>
        <w:rPr>
          <w:rFonts w:ascii="Times New Roman" w:hAnsi="Times New Roman" w:cs="Times New Roman"/>
          <w:sz w:val="28"/>
          <w:szCs w:val="28"/>
        </w:rPr>
        <w:t xml:space="preserve">. </w:t>
      </w:r>
      <w:r w:rsidR="00800647">
        <w:rPr>
          <w:rFonts w:ascii="Times New Roman" w:hAnsi="Times New Roman" w:cs="Times New Roman"/>
          <w:sz w:val="28"/>
          <w:szCs w:val="28"/>
        </w:rPr>
        <w:t xml:space="preserve"> Профилактический визит по инициативе контролируемого лица проводится в соответствии со статьей 52.2. Федерального закона № 248-ФЗ.</w:t>
      </w:r>
    </w:p>
    <w:p w:rsidR="00F50251" w:rsidRDefault="00324A9A">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5</w:t>
      </w:r>
      <w:r w:rsidR="003E7CFF">
        <w:rPr>
          <w:rFonts w:ascii="Times New Roman" w:hAnsi="Times New Roman" w:cs="Times New Roman"/>
          <w:iCs/>
          <w:sz w:val="28"/>
          <w:szCs w:val="28"/>
        </w:rPr>
        <w:t>7</w:t>
      </w:r>
      <w:r w:rsidR="00800647">
        <w:rPr>
          <w:rFonts w:ascii="Times New Roman" w:hAnsi="Times New Roman" w:cs="Times New Roman"/>
          <w:i/>
          <w:iCs/>
          <w:sz w:val="28"/>
          <w:szCs w:val="28"/>
        </w:rPr>
        <w:t xml:space="preserve">. </w:t>
      </w:r>
      <w:r w:rsidR="00800647" w:rsidRPr="00F50251">
        <w:rPr>
          <w:rFonts w:ascii="Times New Roman" w:hAnsi="Times New Roman" w:cs="Times New Roman"/>
          <w:iCs/>
          <w:sz w:val="28"/>
          <w:szCs w:val="28"/>
        </w:rPr>
        <w:t>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контрольного органа</w:t>
      </w:r>
      <w:r w:rsidR="00F50251">
        <w:rPr>
          <w:rFonts w:ascii="Times New Roman" w:hAnsi="Times New Roman" w:cs="Times New Roman"/>
          <w:iCs/>
          <w:sz w:val="28"/>
          <w:szCs w:val="28"/>
        </w:rPr>
        <w:t xml:space="preserve">. </w:t>
      </w:r>
    </w:p>
    <w:p w:rsidR="00E737BB" w:rsidRDefault="00324A9A">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5</w:t>
      </w:r>
      <w:r w:rsidR="003E7CFF">
        <w:rPr>
          <w:rFonts w:ascii="Times New Roman" w:hAnsi="Times New Roman" w:cs="Times New Roman"/>
          <w:iCs/>
          <w:sz w:val="28"/>
          <w:szCs w:val="28"/>
        </w:rPr>
        <w:t>8</w:t>
      </w:r>
      <w:r w:rsidR="00800647" w:rsidRPr="00F50251">
        <w:rPr>
          <w:rFonts w:ascii="Times New Roman" w:hAnsi="Times New Roman" w:cs="Times New Roman"/>
          <w:iCs/>
          <w:sz w:val="28"/>
          <w:szCs w:val="28"/>
        </w:rPr>
        <w:t>. Доклад о правоприменительной практике размещается на официальном сайте контрольного органа в сети «Интернет» в срок до 1 апреля года, следующего за отчетным периодом.</w:t>
      </w:r>
    </w:p>
    <w:p w:rsidR="00324A9A" w:rsidRDefault="00324A9A">
      <w:pPr>
        <w:spacing w:after="0" w:line="240" w:lineRule="auto"/>
        <w:ind w:firstLine="709"/>
        <w:jc w:val="both"/>
        <w:rPr>
          <w:rFonts w:ascii="Times New Roman" w:hAnsi="Times New Roman" w:cs="Times New Roman"/>
          <w:iCs/>
          <w:sz w:val="28"/>
          <w:szCs w:val="28"/>
        </w:rPr>
      </w:pPr>
    </w:p>
    <w:p w:rsidR="00324A9A" w:rsidRPr="00324A9A" w:rsidRDefault="00324A9A" w:rsidP="00324A9A">
      <w:pPr>
        <w:spacing w:after="0" w:line="240" w:lineRule="auto"/>
        <w:ind w:firstLine="709"/>
        <w:jc w:val="center"/>
        <w:rPr>
          <w:rFonts w:ascii="Times New Roman" w:hAnsi="Times New Roman" w:cs="Times New Roman"/>
          <w:b/>
          <w:sz w:val="28"/>
          <w:szCs w:val="28"/>
        </w:rPr>
      </w:pPr>
      <w:r w:rsidRPr="00324A9A">
        <w:rPr>
          <w:rFonts w:ascii="Times New Roman" w:hAnsi="Times New Roman" w:cs="Times New Roman"/>
          <w:b/>
          <w:sz w:val="28"/>
          <w:szCs w:val="28"/>
        </w:rPr>
        <w:t>IV.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324A9A" w:rsidRPr="00324A9A" w:rsidRDefault="00324A9A" w:rsidP="00324A9A">
      <w:pPr>
        <w:spacing w:after="0" w:line="240" w:lineRule="auto"/>
        <w:ind w:firstLine="709"/>
        <w:jc w:val="center"/>
        <w:rPr>
          <w:rFonts w:ascii="Times New Roman" w:hAnsi="Times New Roman" w:cs="Times New Roman"/>
          <w:b/>
          <w:sz w:val="28"/>
          <w:szCs w:val="28"/>
        </w:rPr>
      </w:pP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59. Решение контрольного (надзорного) органа о проведении контрольного (надзорного) мероприятия принимается:</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1) при возникновении чрезвычайных ситуаций природного и (или) техногенного характера, эпидемий, эпизоотий;</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lastRenderedPageBreak/>
        <w:t>2)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324A9A" w:rsidRPr="00324A9A" w:rsidRDefault="00324A9A" w:rsidP="00324A9A">
      <w:pPr>
        <w:spacing w:after="0" w:line="240" w:lineRule="auto"/>
        <w:ind w:firstLine="709"/>
        <w:jc w:val="both"/>
        <w:rPr>
          <w:rFonts w:ascii="Times New Roman" w:hAnsi="Times New Roman" w:cs="Times New Roman"/>
          <w:sz w:val="28"/>
          <w:szCs w:val="28"/>
        </w:rPr>
      </w:pPr>
      <w:r w:rsidRPr="00324A9A">
        <w:rPr>
          <w:rFonts w:ascii="Times New Roman" w:hAnsi="Times New Roman" w:cs="Times New Roman"/>
          <w:sz w:val="28"/>
          <w:szCs w:val="28"/>
        </w:rPr>
        <w:t xml:space="preserve">  60.  Указанные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24A9A" w:rsidRPr="00324A9A" w:rsidRDefault="00324A9A" w:rsidP="00324A9A">
      <w:pPr>
        <w:spacing w:after="0" w:line="240" w:lineRule="auto"/>
        <w:ind w:firstLine="709"/>
        <w:jc w:val="both"/>
        <w:rPr>
          <w:rFonts w:ascii="Times New Roman" w:hAnsi="Times New Roman" w:cs="Times New Roman"/>
          <w:sz w:val="28"/>
          <w:szCs w:val="28"/>
        </w:rPr>
      </w:pPr>
    </w:p>
    <w:p w:rsidR="00E737BB" w:rsidRPr="00324A9A" w:rsidRDefault="00324A9A" w:rsidP="00324A9A">
      <w:pPr>
        <w:spacing w:after="0" w:line="240" w:lineRule="auto"/>
        <w:ind w:firstLine="709"/>
        <w:jc w:val="both"/>
        <w:rPr>
          <w:rFonts w:ascii="Times New Roman" w:hAnsi="Times New Roman" w:cs="Times New Roman"/>
          <w:b/>
          <w:sz w:val="28"/>
          <w:szCs w:val="28"/>
        </w:rPr>
      </w:pPr>
      <w:r w:rsidRPr="00324A9A">
        <w:rPr>
          <w:rFonts w:ascii="Times New Roman" w:hAnsi="Times New Roman" w:cs="Times New Roman"/>
          <w:b/>
          <w:sz w:val="28"/>
          <w:szCs w:val="28"/>
        </w:rPr>
        <w:t>V.</w:t>
      </w:r>
      <w:r w:rsidR="00800647" w:rsidRPr="00324A9A">
        <w:rPr>
          <w:rFonts w:ascii="Times New Roman" w:hAnsi="Times New Roman" w:cs="Times New Roman"/>
          <w:b/>
          <w:sz w:val="28"/>
          <w:szCs w:val="28"/>
        </w:rPr>
        <w:t xml:space="preserve"> Осуществление муниципального контроля в сфере благоустройства</w:t>
      </w:r>
    </w:p>
    <w:p w:rsidR="00E737BB" w:rsidRDefault="00E737BB">
      <w:pPr>
        <w:spacing w:after="0" w:line="240" w:lineRule="auto"/>
        <w:ind w:firstLine="709"/>
        <w:jc w:val="both"/>
        <w:rPr>
          <w:rFonts w:ascii="Times New Roman" w:hAnsi="Times New Roman" w:cs="Times New Roman"/>
          <w:sz w:val="28"/>
          <w:szCs w:val="28"/>
        </w:rPr>
      </w:pPr>
    </w:p>
    <w:p w:rsidR="00E737BB" w:rsidRDefault="00B747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800647">
        <w:rPr>
          <w:rFonts w:ascii="Times New Roman" w:hAnsi="Times New Roman" w:cs="Times New Roman"/>
          <w:sz w:val="28"/>
          <w:szCs w:val="28"/>
        </w:rPr>
        <w:t>. При осуществлении муниципального контроля в сфере благоустройства плановые контрольные (надзорные) мероприятия</w:t>
      </w:r>
      <w:r w:rsidR="00BB7BBE">
        <w:rPr>
          <w:rFonts w:ascii="Times New Roman" w:hAnsi="Times New Roman" w:cs="Times New Roman"/>
          <w:sz w:val="28"/>
          <w:szCs w:val="28"/>
        </w:rPr>
        <w:t xml:space="preserve"> </w:t>
      </w:r>
      <w:r w:rsidR="00800647">
        <w:rPr>
          <w:rFonts w:ascii="Times New Roman" w:hAnsi="Times New Roman" w:cs="Times New Roman"/>
          <w:sz w:val="28"/>
          <w:szCs w:val="28"/>
        </w:rPr>
        <w:t>не проводятся.</w:t>
      </w:r>
    </w:p>
    <w:p w:rsidR="00E737BB" w:rsidRDefault="00B747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800647">
        <w:rPr>
          <w:rFonts w:ascii="Times New Roman" w:hAnsi="Times New Roman" w:cs="Times New Roman"/>
          <w:sz w:val="28"/>
          <w:szCs w:val="28"/>
        </w:rPr>
        <w:t>. При осуществлении муниципального контроля в сфере благоустройства проводятся следующие внеплановые контрольные (надзорные) мероприятия, предусматривающие взаимодействие с контролируемым лицом:</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документарная проверка;</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инспекционный визит;</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рейдовый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w:t>
      </w:r>
    </w:p>
    <w:p w:rsidR="00E737BB" w:rsidRDefault="00B747D9">
      <w:pPr>
        <w:pStyle w:val="afb"/>
        <w:ind w:firstLine="709"/>
        <w:jc w:val="both"/>
        <w:rPr>
          <w:rFonts w:ascii="Times New Roman" w:hAnsi="Times New Roman" w:cs="Times New Roman"/>
          <w:sz w:val="28"/>
          <w:szCs w:val="28"/>
        </w:rPr>
      </w:pPr>
      <w:r>
        <w:rPr>
          <w:rFonts w:ascii="Times New Roman" w:hAnsi="Times New Roman" w:cs="Times New Roman"/>
          <w:sz w:val="28"/>
          <w:szCs w:val="28"/>
        </w:rPr>
        <w:t>63</w:t>
      </w:r>
      <w:r w:rsidR="00800647">
        <w:rPr>
          <w:rFonts w:ascii="Times New Roman" w:hAnsi="Times New Roman" w:cs="Times New Roman"/>
          <w:sz w:val="28"/>
          <w:szCs w:val="28"/>
        </w:rPr>
        <w:t xml:space="preserve">. При осуществлении муниципального контроля в сфере благоустройства проводятся следующие контрольные (надзорные) мероприятия без взаимодействия с контролируемым лицом </w:t>
      </w:r>
      <w:r w:rsidR="00800647">
        <w:rPr>
          <w:rFonts w:ascii="Times New Roman" w:eastAsia="Times New Roman" w:hAnsi="Times New Roman" w:cs="Times New Roman"/>
          <w:sz w:val="28"/>
          <w:szCs w:val="28"/>
          <w:lang w:eastAsia="ru-RU"/>
        </w:rPr>
        <w:t>(далее – контрольные (надзорные) мероприятия без взаимодействия)</w:t>
      </w:r>
      <w:r w:rsidR="00800647">
        <w:rPr>
          <w:rFonts w:ascii="Times New Roman" w:hAnsi="Times New Roman" w:cs="Times New Roman"/>
          <w:sz w:val="28"/>
          <w:szCs w:val="28"/>
        </w:rPr>
        <w:t>:</w:t>
      </w:r>
    </w:p>
    <w:p w:rsidR="00E737BB" w:rsidRDefault="00800647">
      <w:pPr>
        <w:pStyle w:val="afb"/>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E737BB" w:rsidRDefault="00800647">
      <w:pPr>
        <w:pStyle w:val="afb"/>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E737BB" w:rsidRDefault="00B747D9">
      <w:pPr>
        <w:pStyle w:val="af0"/>
        <w:spacing w:before="0" w:beforeAutospacing="0" w:after="0" w:afterAutospacing="0" w:line="288" w:lineRule="atLeast"/>
        <w:ind w:firstLine="709"/>
        <w:jc w:val="both"/>
        <w:rPr>
          <w:sz w:val="28"/>
          <w:szCs w:val="28"/>
        </w:rPr>
      </w:pPr>
      <w:r>
        <w:rPr>
          <w:sz w:val="28"/>
          <w:szCs w:val="28"/>
        </w:rPr>
        <w:t>64</w:t>
      </w:r>
      <w:r w:rsidR="00800647">
        <w:rPr>
          <w:sz w:val="28"/>
          <w:szCs w:val="28"/>
        </w:rPr>
        <w:t xml:space="preserve">. </w:t>
      </w:r>
      <w:r w:rsidR="00BB7BBE">
        <w:rPr>
          <w:sz w:val="28"/>
          <w:szCs w:val="28"/>
        </w:rPr>
        <w:t xml:space="preserve">Наблюдение за соблюдением обязательных требований (мониторинг безопасности) осуществляется на основании задания должностного лица контрольного органа, указанного в пункте 4 настоящего Положения, </w:t>
      </w:r>
      <w:r w:rsidR="00800647">
        <w:rPr>
          <w:sz w:val="28"/>
          <w:szCs w:val="28"/>
        </w:rPr>
        <w:t>в том числе задания, содержащегося в планах работы контрольного органа.</w:t>
      </w:r>
    </w:p>
    <w:p w:rsidR="00E737BB" w:rsidRDefault="00800647">
      <w:pPr>
        <w:pStyle w:val="af0"/>
        <w:spacing w:before="0" w:beforeAutospacing="0" w:after="0" w:afterAutospacing="0" w:line="288" w:lineRule="atLeast"/>
        <w:ind w:firstLine="709"/>
        <w:jc w:val="both"/>
      </w:pPr>
      <w:r>
        <w:rPr>
          <w:sz w:val="28"/>
          <w:szCs w:val="28"/>
        </w:rPr>
        <w:t xml:space="preserve">Задание </w:t>
      </w:r>
      <w:proofErr w:type="gramStart"/>
      <w:r>
        <w:rPr>
          <w:sz w:val="28"/>
          <w:szCs w:val="28"/>
        </w:rPr>
        <w:t>включает</w:t>
      </w:r>
      <w:proofErr w:type="gramEnd"/>
      <w:r>
        <w:rPr>
          <w:sz w:val="28"/>
          <w:szCs w:val="28"/>
        </w:rPr>
        <w:t xml:space="preserve">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E737BB" w:rsidRDefault="00B747D9">
      <w:pPr>
        <w:pStyle w:val="af0"/>
        <w:spacing w:before="0" w:beforeAutospacing="0" w:after="0" w:afterAutospacing="0" w:line="288" w:lineRule="atLeast"/>
        <w:ind w:firstLine="709"/>
        <w:jc w:val="both"/>
      </w:pPr>
      <w:r>
        <w:rPr>
          <w:sz w:val="28"/>
          <w:szCs w:val="28"/>
        </w:rPr>
        <w:t>65</w:t>
      </w:r>
      <w:r w:rsidR="00800647">
        <w:rPr>
          <w:sz w:val="28"/>
          <w:szCs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00800647">
        <w:rPr>
          <w:sz w:val="28"/>
          <w:szCs w:val="28"/>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737BB" w:rsidRDefault="008006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 проведении внепланового контрольного (надзорного) мероприятия в соответствии со статьей 60 Федерального закона № 248-ФЗ;</w:t>
      </w:r>
    </w:p>
    <w:p w:rsidR="00E737BB" w:rsidRDefault="008006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 объявлении предостережения;</w:t>
      </w:r>
    </w:p>
    <w:p w:rsidR="00031B16" w:rsidRDefault="00800647" w:rsidP="00031B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 выдаче предписания об устранении выявленных нарушений в порядке, предусмотренном пунктом 1 части 2 статьи 9</w:t>
      </w:r>
      <w:r w:rsidR="00031B16">
        <w:rPr>
          <w:rFonts w:ascii="Times New Roman" w:eastAsia="Times New Roman" w:hAnsi="Times New Roman" w:cs="Times New Roman"/>
          <w:sz w:val="28"/>
          <w:szCs w:val="28"/>
          <w:lang w:eastAsia="ru-RU"/>
        </w:rPr>
        <w:t xml:space="preserve">0 Федерального закона № 248-ФЗ. </w:t>
      </w:r>
    </w:p>
    <w:p w:rsidR="00E737BB" w:rsidRPr="00031B16" w:rsidRDefault="00B747D9" w:rsidP="00031B16">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66</w:t>
      </w:r>
      <w:r w:rsidR="00800647">
        <w:rPr>
          <w:rFonts w:ascii="Times New Roman" w:hAnsi="Times New Roman" w:cs="Times New Roman"/>
          <w:sz w:val="28"/>
          <w:szCs w:val="28"/>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E737BB" w:rsidRDefault="00B747D9" w:rsidP="00031B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800647">
        <w:rPr>
          <w:rFonts w:ascii="Times New Roman" w:hAnsi="Times New Roman" w:cs="Times New Roman"/>
          <w:sz w:val="28"/>
          <w:szCs w:val="28"/>
        </w:rPr>
        <w:t>. В ходе выездного обследования могут совершаться следующие к</w:t>
      </w:r>
      <w:r w:rsidR="00031B16">
        <w:rPr>
          <w:rFonts w:ascii="Times New Roman" w:hAnsi="Times New Roman" w:cs="Times New Roman"/>
          <w:sz w:val="28"/>
          <w:szCs w:val="28"/>
        </w:rPr>
        <w:t>он</w:t>
      </w:r>
      <w:r w:rsidR="00D13625">
        <w:rPr>
          <w:rFonts w:ascii="Times New Roman" w:hAnsi="Times New Roman" w:cs="Times New Roman"/>
          <w:sz w:val="28"/>
          <w:szCs w:val="28"/>
        </w:rPr>
        <w:t xml:space="preserve">трольные (надзорные) действия: </w:t>
      </w:r>
    </w:p>
    <w:p w:rsidR="00D13625" w:rsidRDefault="00D13625" w:rsidP="00031B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осмотр; </w:t>
      </w:r>
    </w:p>
    <w:p w:rsidR="00D13625" w:rsidRDefault="00D13625" w:rsidP="00031B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инструментальное обследование </w:t>
      </w:r>
    </w:p>
    <w:p w:rsidR="00E737BB" w:rsidRDefault="00B747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800647">
        <w:rPr>
          <w:rFonts w:ascii="Times New Roman" w:hAnsi="Times New Roman" w:cs="Times New Roman"/>
          <w:sz w:val="28"/>
          <w:szCs w:val="28"/>
        </w:rPr>
        <w:t>.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об объявлении предостережения;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 проведении внепланового контрольного (надзорного) мероприятия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взаимодействием с контролируемым лицом.</w:t>
      </w:r>
    </w:p>
    <w:p w:rsidR="00E737BB" w:rsidRDefault="00B747D9">
      <w:pPr>
        <w:pStyle w:val="af0"/>
        <w:spacing w:before="0" w:beforeAutospacing="0" w:after="0" w:afterAutospacing="0"/>
        <w:ind w:firstLine="709"/>
        <w:jc w:val="both"/>
        <w:rPr>
          <w:sz w:val="28"/>
          <w:szCs w:val="28"/>
        </w:rPr>
      </w:pPr>
      <w:r>
        <w:rPr>
          <w:sz w:val="28"/>
          <w:szCs w:val="28"/>
        </w:rPr>
        <w:t>69</w:t>
      </w:r>
      <w:r w:rsidR="00800647">
        <w:rPr>
          <w:sz w:val="28"/>
          <w:szCs w:val="28"/>
        </w:rPr>
        <w:t xml:space="preserve">.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rsidR="00E737BB" w:rsidRDefault="00B747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800647">
        <w:rPr>
          <w:rFonts w:ascii="Times New Roman" w:hAnsi="Times New Roman" w:cs="Times New Roman"/>
          <w:sz w:val="28"/>
          <w:szCs w:val="28"/>
        </w:rPr>
        <w:t xml:space="preserve">.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 </w:t>
      </w:r>
      <w:proofErr w:type="gramStart"/>
      <w:r w:rsidR="00800647">
        <w:rPr>
          <w:rFonts w:ascii="Times New Roman" w:hAnsi="Times New Roman" w:cs="Times New Roman"/>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roofErr w:type="gramEnd"/>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проведении фотосъемки, аудио- и видеозаписи, а также об использованных для этих целей технических средствах отражается в акте контрольного (надзорного) мероприятия, акте </w:t>
      </w:r>
      <w:r>
        <w:rPr>
          <w:rFonts w:ascii="Times New Roman" w:eastAsia="Times New Roman" w:hAnsi="Times New Roman" w:cs="Times New Roman"/>
          <w:sz w:val="28"/>
          <w:szCs w:val="28"/>
          <w:lang w:eastAsia="ru-RU"/>
        </w:rPr>
        <w:t>контрольного (надзорного) мероприятия без взаимодействия</w:t>
      </w:r>
      <w:r>
        <w:rPr>
          <w:rFonts w:ascii="Times New Roman" w:hAnsi="Times New Roman" w:cs="Times New Roman"/>
          <w:sz w:val="28"/>
          <w:szCs w:val="28"/>
        </w:rPr>
        <w:t>.</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w:t>
      </w:r>
      <w:r w:rsidR="008E0731">
        <w:rPr>
          <w:rFonts w:ascii="Times New Roman" w:hAnsi="Times New Roman" w:cs="Times New Roman"/>
          <w:sz w:val="28"/>
          <w:szCs w:val="28"/>
        </w:rPr>
        <w:t xml:space="preserve"> </w:t>
      </w:r>
      <w:r>
        <w:rPr>
          <w:rFonts w:ascii="Times New Roman" w:hAnsi="Times New Roman" w:cs="Times New Roman"/>
          <w:sz w:val="28"/>
          <w:szCs w:val="28"/>
        </w:rPr>
        <w:t xml:space="preserve"> 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737BB" w:rsidRDefault="00B747D9">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71</w:t>
      </w:r>
      <w:r w:rsidR="00800647">
        <w:rPr>
          <w:rFonts w:ascii="Times New Roman" w:hAnsi="Times New Roman" w:cs="Times New Roman"/>
          <w:sz w:val="28"/>
          <w:szCs w:val="28"/>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800647">
        <w:rPr>
          <w:rStyle w:val="-"/>
          <w:rFonts w:ascii="Times New Roman" w:hAnsi="Times New Roman" w:cs="Times New Roman"/>
          <w:color w:val="auto"/>
          <w:sz w:val="28"/>
          <w:szCs w:val="28"/>
          <w:u w:val="none"/>
        </w:rPr>
        <w:t xml:space="preserve"> статьей 57</w:t>
      </w:r>
      <w:r w:rsidR="00800647">
        <w:rPr>
          <w:rFonts w:ascii="Times New Roman" w:hAnsi="Times New Roman" w:cs="Times New Roman"/>
          <w:sz w:val="28"/>
          <w:szCs w:val="28"/>
        </w:rPr>
        <w:t xml:space="preserve"> Федерального закона № 248-ФЗ.</w:t>
      </w:r>
    </w:p>
    <w:p w:rsidR="00E737BB" w:rsidRDefault="00B747D9">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72</w:t>
      </w:r>
      <w:r w:rsidR="00800647">
        <w:rPr>
          <w:rFonts w:ascii="Times New Roman" w:hAnsi="Times New Roman" w:cs="Times New Roman"/>
          <w:sz w:val="28"/>
          <w:szCs w:val="28"/>
        </w:rPr>
        <w:t xml:space="preserve">. </w:t>
      </w:r>
      <w:r w:rsidRPr="00B747D9">
        <w:rPr>
          <w:rFonts w:ascii="Times New Roman" w:eastAsia="Calibri" w:hAnsi="Times New Roman" w:cs="Times New Roman"/>
          <w:color w:val="000000"/>
          <w:sz w:val="28"/>
          <w:szCs w:val="28"/>
        </w:rPr>
        <w:t>Документарная проверка проводится в порядке, установленном статьей 72 Федерального закона № 248-ФЗ.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737BB" w:rsidRDefault="00B747D9">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73. </w:t>
      </w:r>
      <w:r w:rsidR="00800647">
        <w:rPr>
          <w:rFonts w:ascii="Times New Roman" w:eastAsia="Calibri"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sidR="00800647">
        <w:rPr>
          <w:rFonts w:ascii="Times New Roman" w:eastAsia="Calibri" w:hAnsi="Times New Roman" w:cs="Times New Roman"/>
          <w:bCs/>
          <w:sz w:val="28"/>
          <w:szCs w:val="28"/>
        </w:rPr>
        <w:t>контрольного органа</w:t>
      </w:r>
      <w:r w:rsidR="00800647">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контроля в сфере благоустройства в отношении этого контролируемого лица.</w:t>
      </w:r>
    </w:p>
    <w:p w:rsidR="00B747D9" w:rsidRPr="00B747D9" w:rsidRDefault="00B747D9" w:rsidP="00B747D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800647">
        <w:rPr>
          <w:rFonts w:ascii="Times New Roman" w:eastAsia="Calibri" w:hAnsi="Times New Roman" w:cs="Times New Roman"/>
          <w:sz w:val="28"/>
          <w:szCs w:val="28"/>
        </w:rPr>
        <w:t xml:space="preserve">. </w:t>
      </w:r>
      <w:r w:rsidRPr="00B747D9">
        <w:rPr>
          <w:rFonts w:ascii="Times New Roman" w:eastAsia="Calibri" w:hAnsi="Times New Roman" w:cs="Times New Roman"/>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B747D9" w:rsidRPr="00B747D9" w:rsidRDefault="00B747D9" w:rsidP="00B747D9">
      <w:pPr>
        <w:spacing w:after="0" w:line="240" w:lineRule="auto"/>
        <w:ind w:firstLine="709"/>
        <w:jc w:val="both"/>
        <w:rPr>
          <w:rFonts w:ascii="Times New Roman" w:eastAsia="Calibri" w:hAnsi="Times New Roman" w:cs="Times New Roman"/>
          <w:sz w:val="28"/>
          <w:szCs w:val="28"/>
        </w:rPr>
      </w:pPr>
      <w:r w:rsidRPr="00B747D9">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B747D9">
        <w:rPr>
          <w:rFonts w:ascii="Times New Roman" w:eastAsia="Calibri" w:hAnsi="Times New Roman" w:cs="Times New Roman"/>
          <w:sz w:val="28"/>
          <w:szCs w:val="28"/>
        </w:rPr>
        <w:t xml:space="preserve"> получение письменных объяснений;</w:t>
      </w:r>
    </w:p>
    <w:p w:rsidR="00B747D9" w:rsidRDefault="00B747D9" w:rsidP="00B747D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B747D9">
        <w:rPr>
          <w:rFonts w:ascii="Times New Roman" w:eastAsia="Calibri" w:hAnsi="Times New Roman" w:cs="Times New Roman"/>
          <w:sz w:val="28"/>
          <w:szCs w:val="28"/>
        </w:rPr>
        <w:t>истребование документов.</w:t>
      </w:r>
    </w:p>
    <w:p w:rsidR="00E737BB" w:rsidRDefault="00B747D9" w:rsidP="00B747D9">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75</w:t>
      </w:r>
      <w:r w:rsidR="00800647">
        <w:rPr>
          <w:rFonts w:ascii="Times New Roman" w:eastAsia="Calibri" w:hAnsi="Times New Roman" w:cs="Times New Roman"/>
          <w:sz w:val="28"/>
          <w:szCs w:val="28"/>
        </w:rPr>
        <w:t xml:space="preserve">. Срок проведения документарной проверки не может превышать 10 рабочих дней. </w:t>
      </w:r>
    </w:p>
    <w:p w:rsidR="00E737BB" w:rsidRDefault="00F518AC">
      <w:pPr>
        <w:pStyle w:val="af0"/>
        <w:spacing w:before="0" w:beforeAutospacing="0" w:after="0" w:afterAutospacing="0"/>
        <w:ind w:firstLine="709"/>
        <w:jc w:val="both"/>
        <w:rPr>
          <w:sz w:val="28"/>
          <w:szCs w:val="28"/>
        </w:rPr>
      </w:pPr>
      <w:r>
        <w:rPr>
          <w:sz w:val="28"/>
          <w:szCs w:val="28"/>
        </w:rPr>
        <w:t>76</w:t>
      </w:r>
      <w:r w:rsidR="00800647">
        <w:rPr>
          <w:sz w:val="28"/>
          <w:szCs w:val="28"/>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800647">
        <w:rPr>
          <w:rFonts w:ascii="Times New Roman" w:hAnsi="Times New Roman" w:cs="Times New Roman"/>
          <w:sz w:val="28"/>
          <w:szCs w:val="28"/>
        </w:rPr>
        <w:t xml:space="preserve">. </w:t>
      </w:r>
      <w:r w:rsidR="00800647">
        <w:rPr>
          <w:rFonts w:ascii="Times New Roman" w:eastAsia="Calibri" w:hAnsi="Times New Roman" w:cs="Times New Roman"/>
          <w:color w:val="000000"/>
          <w:sz w:val="28"/>
          <w:szCs w:val="28"/>
        </w:rPr>
        <w:t>Инспекционный визит проводится в порядке, установленном статьей 70 Федерального закона № 248-ФЗ.</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800647">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опрос;</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D0D78">
        <w:rPr>
          <w:rFonts w:ascii="Times New Roman" w:hAnsi="Times New Roman" w:cs="Times New Roman"/>
          <w:sz w:val="28"/>
          <w:szCs w:val="28"/>
        </w:rPr>
        <w:t xml:space="preserve">) инструментальное обследование (с применением видеозаписи); </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0" w:name="_Hlk186028209"/>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800647">
        <w:rPr>
          <w:rFonts w:ascii="Times New Roman" w:hAnsi="Times New Roman" w:cs="Times New Roman"/>
          <w:sz w:val="28"/>
          <w:szCs w:val="28"/>
        </w:rPr>
        <w:t xml:space="preserve">. Инспекционный визит может быть проведен с использованием средств дистанционного взаимодействия, в том числе посредством </w:t>
      </w:r>
      <w:proofErr w:type="spellStart"/>
      <w:r w:rsidR="00800647">
        <w:rPr>
          <w:rFonts w:ascii="Times New Roman" w:hAnsi="Times New Roman" w:cs="Times New Roman"/>
          <w:sz w:val="28"/>
          <w:szCs w:val="28"/>
        </w:rPr>
        <w:t>видео-конференц-связи</w:t>
      </w:r>
      <w:proofErr w:type="spellEnd"/>
      <w:r w:rsidR="00800647">
        <w:rPr>
          <w:rFonts w:ascii="Times New Roman" w:hAnsi="Times New Roman" w:cs="Times New Roman"/>
          <w:sz w:val="28"/>
          <w:szCs w:val="28"/>
        </w:rPr>
        <w:t>, а также с использованием мобильного приложения «Инспектор».</w:t>
      </w:r>
      <w:bookmarkEnd w:id="0"/>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800647">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E737BB" w:rsidRDefault="00F518AC">
      <w:pPr>
        <w:pStyle w:val="af0"/>
        <w:spacing w:before="0" w:beforeAutospacing="0" w:after="0" w:afterAutospacing="0"/>
        <w:ind w:firstLine="709"/>
        <w:jc w:val="both"/>
        <w:rPr>
          <w:sz w:val="28"/>
          <w:szCs w:val="28"/>
        </w:rPr>
      </w:pPr>
      <w:r>
        <w:rPr>
          <w:sz w:val="28"/>
          <w:szCs w:val="28"/>
        </w:rPr>
        <w:t>81</w:t>
      </w:r>
      <w:r w:rsidR="00800647">
        <w:rPr>
          <w:sz w:val="28"/>
          <w:szCs w:val="28"/>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части 3 статьи 57 и частью 12 статьи 66 Федерального закона № 248-ФЗ.</w:t>
      </w:r>
    </w:p>
    <w:p w:rsidR="00F518AC" w:rsidRDefault="00F518AC">
      <w:pPr>
        <w:pStyle w:val="af0"/>
        <w:spacing w:before="0" w:beforeAutospacing="0" w:after="0" w:afterAutospacing="0"/>
        <w:ind w:firstLine="709"/>
        <w:jc w:val="both"/>
        <w:rPr>
          <w:sz w:val="28"/>
          <w:szCs w:val="28"/>
        </w:rPr>
      </w:pPr>
      <w:r>
        <w:rPr>
          <w:sz w:val="28"/>
          <w:szCs w:val="28"/>
        </w:rPr>
        <w:t xml:space="preserve">82. </w:t>
      </w:r>
      <w:r>
        <w:rPr>
          <w:rFonts w:eastAsiaTheme="minorHAnsi"/>
          <w:sz w:val="28"/>
          <w:szCs w:val="28"/>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800647">
        <w:rPr>
          <w:rFonts w:ascii="Times New Roman" w:hAnsi="Times New Roman" w:cs="Times New Roman"/>
          <w:sz w:val="28"/>
          <w:szCs w:val="28"/>
        </w:rPr>
        <w:t xml:space="preserve">. </w:t>
      </w:r>
      <w:r w:rsidR="00800647">
        <w:rPr>
          <w:rFonts w:ascii="Times New Roman" w:eastAsia="Calibri" w:hAnsi="Times New Roman" w:cs="Times New Roman"/>
          <w:color w:val="000000"/>
          <w:sz w:val="28"/>
          <w:szCs w:val="28"/>
        </w:rPr>
        <w:t>Рейдовый осмотр проводится в порядке, установленном статьей 71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E737BB" w:rsidRDefault="00800647">
      <w:pPr>
        <w:pStyle w:val="af0"/>
        <w:spacing w:before="0" w:beforeAutospacing="0" w:after="0" w:afterAutospacing="0"/>
        <w:ind w:firstLine="709"/>
        <w:jc w:val="both"/>
        <w:rPr>
          <w:sz w:val="28"/>
          <w:szCs w:val="28"/>
        </w:rPr>
      </w:pPr>
      <w:r>
        <w:rPr>
          <w:sz w:val="28"/>
          <w:szCs w:val="28"/>
        </w:rPr>
        <w:t>1) осмотр;</w:t>
      </w:r>
    </w:p>
    <w:p w:rsidR="00E737BB" w:rsidRDefault="005E465C">
      <w:pPr>
        <w:pStyle w:val="af0"/>
        <w:spacing w:before="0" w:beforeAutospacing="0" w:after="0" w:afterAutospacing="0"/>
        <w:ind w:firstLine="709"/>
        <w:jc w:val="both"/>
        <w:rPr>
          <w:sz w:val="28"/>
          <w:szCs w:val="28"/>
        </w:rPr>
      </w:pPr>
      <w:r>
        <w:rPr>
          <w:sz w:val="28"/>
          <w:szCs w:val="28"/>
        </w:rPr>
        <w:t>2</w:t>
      </w:r>
      <w:r w:rsidR="00800647">
        <w:rPr>
          <w:sz w:val="28"/>
          <w:szCs w:val="28"/>
        </w:rPr>
        <w:t xml:space="preserve">) получение письменных объяснений; </w:t>
      </w:r>
    </w:p>
    <w:p w:rsidR="00E737BB" w:rsidRDefault="005E465C">
      <w:pPr>
        <w:pStyle w:val="af0"/>
        <w:spacing w:before="0" w:beforeAutospacing="0" w:after="0" w:afterAutospacing="0"/>
        <w:ind w:firstLine="709"/>
        <w:jc w:val="both"/>
        <w:rPr>
          <w:sz w:val="28"/>
          <w:szCs w:val="28"/>
        </w:rPr>
      </w:pPr>
      <w:r>
        <w:rPr>
          <w:sz w:val="28"/>
          <w:szCs w:val="28"/>
        </w:rPr>
        <w:t>3</w:t>
      </w:r>
      <w:r w:rsidR="00800647">
        <w:rPr>
          <w:sz w:val="28"/>
          <w:szCs w:val="28"/>
        </w:rPr>
        <w:t xml:space="preserve">) истребование документов; </w:t>
      </w:r>
    </w:p>
    <w:p w:rsidR="00E737BB" w:rsidRDefault="005E465C">
      <w:pPr>
        <w:pStyle w:val="af0"/>
        <w:spacing w:before="0" w:beforeAutospacing="0" w:after="0" w:afterAutospacing="0"/>
        <w:ind w:firstLine="709"/>
        <w:jc w:val="both"/>
        <w:rPr>
          <w:sz w:val="28"/>
          <w:szCs w:val="28"/>
        </w:rPr>
      </w:pPr>
      <w:r>
        <w:rPr>
          <w:sz w:val="28"/>
          <w:szCs w:val="28"/>
        </w:rPr>
        <w:t xml:space="preserve">4) инструментальное обследование (с применением видеозаписи). </w:t>
      </w:r>
      <w:r w:rsidR="00800647">
        <w:rPr>
          <w:sz w:val="28"/>
          <w:szCs w:val="28"/>
        </w:rPr>
        <w:t xml:space="preserve"> </w:t>
      </w:r>
    </w:p>
    <w:p w:rsidR="00E737BB" w:rsidRDefault="00F518AC">
      <w:pPr>
        <w:pStyle w:val="af0"/>
        <w:spacing w:before="0" w:beforeAutospacing="0" w:after="0" w:afterAutospacing="0"/>
        <w:ind w:firstLine="709"/>
        <w:jc w:val="both"/>
        <w:rPr>
          <w:sz w:val="28"/>
          <w:szCs w:val="28"/>
        </w:rPr>
      </w:pPr>
      <w:r>
        <w:rPr>
          <w:sz w:val="28"/>
          <w:szCs w:val="28"/>
        </w:rPr>
        <w:t>84</w:t>
      </w:r>
      <w:r w:rsidR="00800647">
        <w:rPr>
          <w:sz w:val="28"/>
          <w:szCs w:val="28"/>
        </w:rPr>
        <w:t xml:space="preserve">. Рейдовый осмотр может быть проведен с использованием средств дистанционного взаимодействия, в том числе посредством </w:t>
      </w:r>
      <w:proofErr w:type="spellStart"/>
      <w:r w:rsidR="00800647">
        <w:rPr>
          <w:sz w:val="28"/>
          <w:szCs w:val="28"/>
        </w:rPr>
        <w:t>видео-конференц-связи</w:t>
      </w:r>
      <w:proofErr w:type="spellEnd"/>
      <w:r w:rsidR="00800647">
        <w:rPr>
          <w:sz w:val="28"/>
          <w:szCs w:val="28"/>
        </w:rPr>
        <w:t>, а также с использованием мобильного приложения «Инспектор».</w:t>
      </w:r>
    </w:p>
    <w:p w:rsidR="00E737BB" w:rsidRDefault="00F518AC">
      <w:pPr>
        <w:pStyle w:val="af0"/>
        <w:spacing w:before="0" w:beforeAutospacing="0" w:after="0" w:afterAutospacing="0"/>
        <w:ind w:firstLine="709"/>
        <w:jc w:val="both"/>
        <w:rPr>
          <w:sz w:val="28"/>
          <w:szCs w:val="28"/>
        </w:rPr>
      </w:pPr>
      <w:r>
        <w:rPr>
          <w:sz w:val="28"/>
          <w:szCs w:val="28"/>
        </w:rPr>
        <w:t>85</w:t>
      </w:r>
      <w:r w:rsidR="00800647">
        <w:rPr>
          <w:sz w:val="28"/>
          <w:szCs w:val="28"/>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E737BB" w:rsidRDefault="00F518AC">
      <w:pPr>
        <w:pStyle w:val="af0"/>
        <w:spacing w:before="0" w:beforeAutospacing="0" w:after="0" w:afterAutospacing="0"/>
        <w:ind w:firstLine="709"/>
        <w:jc w:val="both"/>
        <w:rPr>
          <w:sz w:val="28"/>
          <w:szCs w:val="28"/>
        </w:rPr>
      </w:pPr>
      <w:r>
        <w:rPr>
          <w:sz w:val="28"/>
          <w:szCs w:val="28"/>
        </w:rPr>
        <w:t>86</w:t>
      </w:r>
      <w:r w:rsidR="00800647">
        <w:rPr>
          <w:sz w:val="28"/>
          <w:szCs w:val="28"/>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87</w:t>
      </w:r>
      <w:r w:rsidR="00800647">
        <w:rPr>
          <w:rFonts w:ascii="Times New Roman" w:hAnsi="Times New Roman" w:cs="Times New Roman"/>
          <w:sz w:val="28"/>
          <w:szCs w:val="28"/>
        </w:rPr>
        <w:t xml:space="preserve">. </w:t>
      </w:r>
      <w:r w:rsidR="00800647">
        <w:rPr>
          <w:rFonts w:ascii="Times New Roman" w:eastAsia="Calibri" w:hAnsi="Times New Roman" w:cs="Times New Roman"/>
          <w:color w:val="000000"/>
          <w:sz w:val="28"/>
          <w:szCs w:val="28"/>
        </w:rPr>
        <w:t>Выездная проверка проводится в порядке, установленном статьей 73 Федерального закона № 248-ФЗ.</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E737BB" w:rsidRDefault="00800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E737BB" w:rsidRDefault="005E46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0647">
        <w:rPr>
          <w:rFonts w:ascii="Times New Roman" w:hAnsi="Times New Roman" w:cs="Times New Roman"/>
          <w:sz w:val="28"/>
          <w:szCs w:val="28"/>
        </w:rPr>
        <w:t>) получение письменных объяснений;</w:t>
      </w:r>
    </w:p>
    <w:p w:rsidR="00E737BB" w:rsidRDefault="005E46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00647">
        <w:rPr>
          <w:rFonts w:ascii="Times New Roman" w:hAnsi="Times New Roman" w:cs="Times New Roman"/>
          <w:sz w:val="28"/>
          <w:szCs w:val="28"/>
        </w:rPr>
        <w:t xml:space="preserve"> истребование документов;</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88</w:t>
      </w:r>
      <w:r w:rsidR="00800647">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w:t>
      </w:r>
      <w:proofErr w:type="spellStart"/>
      <w:r w:rsidR="00800647">
        <w:rPr>
          <w:rFonts w:ascii="Times New Roman" w:hAnsi="Times New Roman" w:cs="Times New Roman"/>
          <w:sz w:val="28"/>
          <w:szCs w:val="28"/>
        </w:rPr>
        <w:t>видео-конференц-связи</w:t>
      </w:r>
      <w:proofErr w:type="spellEnd"/>
      <w:r w:rsidR="00800647">
        <w:rPr>
          <w:rFonts w:ascii="Times New Roman" w:hAnsi="Times New Roman" w:cs="Times New Roman"/>
          <w:sz w:val="28"/>
          <w:szCs w:val="28"/>
        </w:rPr>
        <w:t>, а также с использованием мобильного приложения «Инспектор».</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800647">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00647">
        <w:rPr>
          <w:rFonts w:ascii="Times New Roman" w:hAnsi="Times New Roman" w:cs="Times New Roman"/>
          <w:sz w:val="28"/>
          <w:szCs w:val="28"/>
        </w:rPr>
        <w:t>микропредприятия</w:t>
      </w:r>
      <w:proofErr w:type="spellEnd"/>
      <w:r w:rsidR="00800647">
        <w:rPr>
          <w:rFonts w:ascii="Times New Roman" w:hAnsi="Times New Roman" w:cs="Times New Roman"/>
          <w:sz w:val="28"/>
          <w:szCs w:val="28"/>
        </w:rPr>
        <w:t xml:space="preserve">. </w:t>
      </w:r>
    </w:p>
    <w:p w:rsidR="00F518AC" w:rsidRDefault="00F518AC">
      <w:pPr>
        <w:spacing w:after="0" w:line="240" w:lineRule="auto"/>
        <w:ind w:firstLine="709"/>
        <w:jc w:val="both"/>
        <w:rPr>
          <w:rFonts w:ascii="Times New Roman" w:hAnsi="Times New Roman" w:cs="Times New Roman"/>
          <w:sz w:val="28"/>
          <w:szCs w:val="28"/>
        </w:rPr>
      </w:pPr>
      <w:r w:rsidRPr="00F518AC">
        <w:rPr>
          <w:rFonts w:ascii="Times New Roman" w:hAnsi="Times New Roman" w:cs="Times New Roman"/>
          <w:sz w:val="28"/>
          <w:szCs w:val="28"/>
        </w:rPr>
        <w:t xml:space="preserve">90. </w:t>
      </w:r>
      <w:proofErr w:type="gramStart"/>
      <w:r w:rsidRPr="00F518AC">
        <w:rPr>
          <w:rFonts w:ascii="Times New Roman" w:hAnsi="Times New Roman" w:cs="Times New Roman"/>
          <w:sz w:val="28"/>
          <w:szCs w:val="28"/>
        </w:rPr>
        <w:t>Действие требований, установленных частью 7 статьи 73 Федерального закона №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w:t>
      </w:r>
      <w:proofErr w:type="gramEnd"/>
      <w:r w:rsidRPr="00F518AC">
        <w:rPr>
          <w:rFonts w:ascii="Times New Roman" w:hAnsi="Times New Roman" w:cs="Times New Roman"/>
          <w:sz w:val="28"/>
          <w:szCs w:val="28"/>
        </w:rPr>
        <w:t xml:space="preserve">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F518AC">
        <w:rPr>
          <w:rFonts w:ascii="Times New Roman" w:hAnsi="Times New Roman" w:cs="Times New Roman"/>
          <w:sz w:val="28"/>
          <w:szCs w:val="28"/>
        </w:rPr>
        <w:t>микропредприятий</w:t>
      </w:r>
      <w:proofErr w:type="spellEnd"/>
      <w:r w:rsidRPr="00F518AC">
        <w:rPr>
          <w:rFonts w:ascii="Times New Roman" w:hAnsi="Times New Roman" w:cs="Times New Roman"/>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F518AC">
        <w:rPr>
          <w:rFonts w:ascii="Times New Roman" w:hAnsi="Times New Roman" w:cs="Times New Roman"/>
          <w:sz w:val="28"/>
          <w:szCs w:val="28"/>
        </w:rPr>
        <w:t>микропредприятий</w:t>
      </w:r>
      <w:proofErr w:type="spellEnd"/>
      <w:r w:rsidRPr="00F518AC">
        <w:rPr>
          <w:rFonts w:ascii="Times New Roman" w:hAnsi="Times New Roman" w:cs="Times New Roman"/>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E737BB" w:rsidRDefault="00F518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800647">
        <w:rPr>
          <w:rFonts w:ascii="Times New Roman" w:hAnsi="Times New Roman" w:cs="Times New Roman"/>
          <w:sz w:val="28"/>
          <w:szCs w:val="28"/>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rsidR="00E737BB" w:rsidRDefault="00F518AC">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92</w:t>
      </w:r>
      <w:r w:rsidR="00800647">
        <w:rPr>
          <w:rFonts w:ascii="Times New Roman" w:eastAsia="Calibri" w:hAnsi="Times New Roman" w:cs="Times New Roman"/>
          <w:sz w:val="28"/>
          <w:szCs w:val="28"/>
        </w:rPr>
        <w:t>.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на стационарном лечении в медицинском учреждении;</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за пределами Российской Федерации;</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административный арест;</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737BB" w:rsidRDefault="00800647">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наступление </w:t>
      </w:r>
      <w:r>
        <w:rPr>
          <w:rFonts w:ascii="Times New Roman" w:eastAsia="Calibri" w:hAnsi="Times New Roman" w:cs="Times New Roman"/>
          <w:iCs/>
          <w:sz w:val="28"/>
          <w:szCs w:val="28"/>
        </w:rPr>
        <w:t xml:space="preserve">обстоятельств непреодолимой силы, препятствующих присутствию лица при проведении контрольного (надзорного) мероприятия </w:t>
      </w:r>
      <w:r>
        <w:rPr>
          <w:rFonts w:ascii="Times New Roman" w:eastAsia="Calibri" w:hAnsi="Times New Roman" w:cs="Times New Roman"/>
          <w:iCs/>
          <w:sz w:val="28"/>
          <w:szCs w:val="28"/>
        </w:rPr>
        <w:lastRenderedPageBreak/>
        <w:t>(военные действия, катастрофа, стихийное бедствие, крупная авария, эпидемия и другие чрезвычайные обстоятельства).</w:t>
      </w:r>
    </w:p>
    <w:p w:rsidR="00E737BB" w:rsidRDefault="0080064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Информация лица должна содержать:</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1) описание обстоятельств непреодолимой силы и их продолжительность;</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E737BB" w:rsidRDefault="00800647">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E737BB" w:rsidRDefault="00800647">
      <w:pPr>
        <w:pStyle w:val="ae"/>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D5C81" w:rsidRDefault="000D5C81">
      <w:pPr>
        <w:spacing w:after="0" w:line="240" w:lineRule="auto"/>
        <w:jc w:val="center"/>
        <w:outlineLvl w:val="1"/>
        <w:rPr>
          <w:rFonts w:ascii="Times New Roman" w:hAnsi="Times New Roman" w:cs="Times New Roman"/>
          <w:b/>
          <w:sz w:val="28"/>
          <w:szCs w:val="28"/>
        </w:rPr>
      </w:pPr>
    </w:p>
    <w:p w:rsidR="00E737BB" w:rsidRDefault="00800647">
      <w:pPr>
        <w:spacing w:after="0" w:line="240" w:lineRule="auto"/>
        <w:jc w:val="center"/>
        <w:outlineLvl w:val="1"/>
        <w:rPr>
          <w:rFonts w:ascii="Times New Roman" w:hAnsi="Times New Roman" w:cs="Times New Roman"/>
          <w:b/>
          <w:sz w:val="28"/>
          <w:szCs w:val="28"/>
        </w:rPr>
      </w:pPr>
      <w:bookmarkStart w:id="1" w:name="_GoBack"/>
      <w:bookmarkEnd w:id="1"/>
      <w:r>
        <w:rPr>
          <w:rFonts w:ascii="Times New Roman" w:hAnsi="Times New Roman" w:cs="Times New Roman"/>
          <w:b/>
          <w:sz w:val="28"/>
          <w:szCs w:val="28"/>
        </w:rPr>
        <w:t>V</w:t>
      </w:r>
      <w:r w:rsidR="000169D4">
        <w:rPr>
          <w:rFonts w:ascii="Times New Roman" w:hAnsi="Times New Roman" w:cs="Times New Roman"/>
          <w:b/>
          <w:sz w:val="28"/>
          <w:szCs w:val="28"/>
        </w:rPr>
        <w:t>I</w:t>
      </w:r>
      <w:r>
        <w:rPr>
          <w:rFonts w:ascii="Times New Roman" w:hAnsi="Times New Roman" w:cs="Times New Roman"/>
          <w:b/>
          <w:sz w:val="28"/>
          <w:szCs w:val="28"/>
        </w:rPr>
        <w:t>. Результаты контрольного (надзорного) мероприятия</w:t>
      </w:r>
    </w:p>
    <w:p w:rsidR="00E737BB" w:rsidRDefault="00E737BB">
      <w:pPr>
        <w:spacing w:after="0" w:line="240" w:lineRule="auto"/>
        <w:jc w:val="center"/>
        <w:rPr>
          <w:rFonts w:ascii="Times New Roman" w:hAnsi="Times New Roman" w:cs="Times New Roman"/>
          <w:sz w:val="28"/>
          <w:szCs w:val="28"/>
        </w:rPr>
      </w:pP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800647">
        <w:rPr>
          <w:rFonts w:ascii="Times New Roman" w:hAnsi="Times New Roman" w:cs="Times New Roman"/>
          <w:sz w:val="28"/>
          <w:szCs w:val="28"/>
        </w:rPr>
        <w:t>.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800647">
        <w:rPr>
          <w:rFonts w:ascii="Times New Roman" w:hAnsi="Times New Roman" w:cs="Times New Roman"/>
          <w:sz w:val="28"/>
          <w:szCs w:val="28"/>
        </w:rPr>
        <w:t xml:space="preserve">. </w:t>
      </w:r>
      <w:r w:rsidR="00800647">
        <w:rPr>
          <w:rFonts w:ascii="Times New Roman" w:eastAsia="Calibri" w:hAnsi="Times New Roman"/>
          <w:sz w:val="28"/>
          <w:szCs w:val="28"/>
        </w:rPr>
        <w:t xml:space="preserve">Акт </w:t>
      </w:r>
      <w:r w:rsidR="00800647">
        <w:rPr>
          <w:rFonts w:ascii="Times New Roman" w:hAnsi="Times New Roman" w:cs="Times New Roman"/>
          <w:sz w:val="28"/>
          <w:szCs w:val="28"/>
        </w:rPr>
        <w:t>контрольного (надзорного) мероприятия</w:t>
      </w:r>
      <w:r w:rsidR="00800647">
        <w:rPr>
          <w:rFonts w:ascii="Times New Roman" w:eastAsia="Calibri" w:hAnsi="Times New Roman"/>
          <w:sz w:val="28"/>
          <w:szCs w:val="28"/>
        </w:rPr>
        <w:t xml:space="preserve"> составляется </w:t>
      </w:r>
      <w:r w:rsidR="00800647">
        <w:rPr>
          <w:rFonts w:ascii="Times New Roman" w:hAnsi="Times New Roman"/>
          <w:sz w:val="28"/>
          <w:szCs w:val="28"/>
        </w:rPr>
        <w:t>в сроки, определенные частью 3 статьи 87 Федерального закона № 248-ФЗ</w:t>
      </w:r>
      <w:r w:rsidR="00800647">
        <w:rPr>
          <w:rFonts w:ascii="Times New Roman" w:hAnsi="Times New Roman" w:cs="Times New Roman"/>
          <w:sz w:val="28"/>
          <w:szCs w:val="28"/>
        </w:rPr>
        <w:t xml:space="preserve">. </w:t>
      </w: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800647">
        <w:rPr>
          <w:rFonts w:ascii="Times New Roman" w:hAnsi="Times New Roman" w:cs="Times New Roman"/>
          <w:sz w:val="28"/>
          <w:szCs w:val="28"/>
        </w:rPr>
        <w:t>.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800647">
        <w:rPr>
          <w:rFonts w:ascii="Times New Roman" w:hAnsi="Times New Roman" w:cs="Times New Roman"/>
          <w:sz w:val="28"/>
          <w:szCs w:val="28"/>
        </w:rPr>
        <w:t xml:space="preserve">. </w:t>
      </w:r>
      <w:proofErr w:type="gramStart"/>
      <w:r w:rsidR="00800647">
        <w:rPr>
          <w:rFonts w:ascii="Times New Roman" w:eastAsia="Times New Roman" w:hAnsi="Times New Roman" w:cs="Times New Roman"/>
          <w:sz w:val="28"/>
          <w:szCs w:val="28"/>
          <w:lang w:eastAsia="ru-RU"/>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00800647">
        <w:rPr>
          <w:rFonts w:ascii="Times New Roman" w:eastAsia="Times New Roman" w:hAnsi="Times New Roman" w:cs="Times New Roman"/>
          <w:sz w:val="28"/>
          <w:szCs w:val="28"/>
          <w:lang w:eastAsia="ru-RU"/>
        </w:rPr>
        <w:t xml:space="preserve"> № 248-ФЗ, контрольный орган направляет акт контролируемому лицу в порядке, установленном статьей 21 настоящего Федерального закона.</w:t>
      </w: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800647">
        <w:rPr>
          <w:rFonts w:ascii="Times New Roman" w:hAnsi="Times New Roman" w:cs="Times New Roman"/>
          <w:sz w:val="28"/>
          <w:szCs w:val="28"/>
        </w:rPr>
        <w:t>. Результаты контрольного (надзорного) мероприятия оформляются в порядке, предусмотренном статьей 87 Федерального закона № 248-ФЗ.</w:t>
      </w:r>
    </w:p>
    <w:p w:rsidR="00E737BB" w:rsidRDefault="00016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800647">
        <w:rPr>
          <w:rFonts w:ascii="Times New Roman" w:hAnsi="Times New Roman" w:cs="Times New Roman"/>
          <w:sz w:val="28"/>
          <w:szCs w:val="28"/>
        </w:rPr>
        <w:t>.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rsidR="000169D4" w:rsidRPr="000169D4" w:rsidRDefault="000169D4" w:rsidP="003E7CFF">
      <w:pPr>
        <w:spacing w:after="0" w:line="240" w:lineRule="auto"/>
        <w:ind w:firstLine="709"/>
        <w:jc w:val="both"/>
        <w:outlineLvl w:val="1"/>
        <w:rPr>
          <w:rFonts w:ascii="Times New Roman" w:eastAsia="Times New Roman" w:hAnsi="Times New Roman" w:cs="Times New Roman"/>
          <w:sz w:val="28"/>
          <w:szCs w:val="28"/>
          <w:lang w:eastAsia="ru-RU"/>
        </w:rPr>
      </w:pPr>
      <w:r w:rsidRPr="000169D4">
        <w:rPr>
          <w:rFonts w:ascii="Times New Roman" w:eastAsia="Times New Roman" w:hAnsi="Times New Roman" w:cs="Times New Roman"/>
          <w:sz w:val="28"/>
          <w:szCs w:val="28"/>
          <w:lang w:eastAsia="ru-RU"/>
        </w:rPr>
        <w:t xml:space="preserve">99.  Предписание об устранении выявленных нарушений обязательных требований  выдается контролируемому лицу в соответствии со статьей  90.1 Федерального закона № 248-ФЗ. </w:t>
      </w:r>
    </w:p>
    <w:p w:rsidR="000169D4" w:rsidRPr="000169D4" w:rsidRDefault="000169D4" w:rsidP="00A14F0A">
      <w:pPr>
        <w:spacing w:after="0" w:line="240" w:lineRule="auto"/>
        <w:ind w:firstLine="709"/>
        <w:jc w:val="both"/>
        <w:outlineLvl w:val="1"/>
        <w:rPr>
          <w:rFonts w:ascii="Times New Roman" w:eastAsia="Times New Roman" w:hAnsi="Times New Roman" w:cs="Times New Roman"/>
          <w:sz w:val="28"/>
          <w:szCs w:val="28"/>
          <w:lang w:eastAsia="ru-RU"/>
        </w:rPr>
      </w:pPr>
      <w:r w:rsidRPr="000169D4">
        <w:rPr>
          <w:rFonts w:ascii="Times New Roman" w:eastAsia="Times New Roman" w:hAnsi="Times New Roman" w:cs="Times New Roman"/>
          <w:sz w:val="28"/>
          <w:szCs w:val="28"/>
          <w:lang w:eastAsia="ru-RU"/>
        </w:rPr>
        <w:lastRenderedPageBreak/>
        <w:t xml:space="preserve">100. В  рамках полномочий контрольного (надзорного) органа, принять  меры по осуществлению </w:t>
      </w:r>
      <w:proofErr w:type="gramStart"/>
      <w:r w:rsidRPr="000169D4">
        <w:rPr>
          <w:rFonts w:ascii="Times New Roman" w:eastAsia="Times New Roman" w:hAnsi="Times New Roman" w:cs="Times New Roman"/>
          <w:sz w:val="28"/>
          <w:szCs w:val="28"/>
          <w:lang w:eastAsia="ru-RU"/>
        </w:rPr>
        <w:t>контроля за</w:t>
      </w:r>
      <w:proofErr w:type="gramEnd"/>
      <w:r w:rsidRPr="000169D4">
        <w:rPr>
          <w:rFonts w:ascii="Times New Roman" w:eastAsia="Times New Roman" w:hAnsi="Times New Roman" w:cs="Times New Roman"/>
          <w:sz w:val="28"/>
          <w:szCs w:val="28"/>
          <w:lang w:eastAsia="ru-RU"/>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предписаний,  в том числе контроль за сроками устранения.</w:t>
      </w:r>
    </w:p>
    <w:p w:rsidR="00E737BB" w:rsidRDefault="000169D4" w:rsidP="00A14F0A">
      <w:pPr>
        <w:spacing w:after="0" w:line="240" w:lineRule="auto"/>
        <w:ind w:firstLine="709"/>
        <w:jc w:val="both"/>
        <w:outlineLvl w:val="1"/>
        <w:rPr>
          <w:rFonts w:ascii="Times New Roman" w:eastAsia="Times New Roman" w:hAnsi="Times New Roman" w:cs="Times New Roman"/>
          <w:sz w:val="28"/>
          <w:szCs w:val="28"/>
          <w:lang w:eastAsia="ru-RU"/>
        </w:rPr>
      </w:pPr>
      <w:r w:rsidRPr="000169D4">
        <w:rPr>
          <w:rFonts w:ascii="Times New Roman" w:eastAsia="Times New Roman" w:hAnsi="Times New Roman" w:cs="Times New Roman"/>
          <w:sz w:val="28"/>
          <w:szCs w:val="28"/>
          <w:lang w:eastAsia="ru-RU"/>
        </w:rPr>
        <w:t>101. При наличии обстоятельств, вследствие которых исполнение решения контрольного (надзорного) органа невозможно в установленные сроки, уполномоченное должностное лицо контрольного (надзорного) органа может отсрочить исполнение решения в сроки,  в соответствии со  статьей 93  Федерального закона  № 248-ФЗ.</w:t>
      </w:r>
    </w:p>
    <w:p w:rsidR="000169D4" w:rsidRDefault="000169D4" w:rsidP="000169D4">
      <w:pPr>
        <w:spacing w:after="0" w:line="240" w:lineRule="auto"/>
        <w:ind w:firstLine="709"/>
        <w:outlineLvl w:val="1"/>
        <w:rPr>
          <w:rFonts w:ascii="Times New Roman" w:hAnsi="Times New Roman" w:cs="Times New Roman"/>
          <w:b/>
          <w:sz w:val="28"/>
          <w:szCs w:val="28"/>
        </w:rPr>
      </w:pPr>
    </w:p>
    <w:p w:rsidR="000169D4" w:rsidRPr="008C1E02" w:rsidRDefault="000169D4" w:rsidP="000169D4">
      <w:pPr>
        <w:pStyle w:val="Default"/>
        <w:ind w:left="708" w:firstLine="708"/>
        <w:jc w:val="center"/>
        <w:rPr>
          <w:b/>
          <w:bCs/>
          <w:sz w:val="28"/>
          <w:szCs w:val="28"/>
        </w:rPr>
      </w:pPr>
      <w:r w:rsidRPr="008C1E02">
        <w:rPr>
          <w:b/>
          <w:bCs/>
          <w:sz w:val="28"/>
          <w:szCs w:val="28"/>
        </w:rPr>
        <w:t>VI</w:t>
      </w:r>
      <w:r>
        <w:rPr>
          <w:b/>
          <w:bCs/>
          <w:sz w:val="28"/>
          <w:szCs w:val="28"/>
          <w:lang w:val="en-US"/>
        </w:rPr>
        <w:t>I</w:t>
      </w:r>
      <w:r w:rsidRPr="008C1E02">
        <w:rPr>
          <w:b/>
          <w:bCs/>
          <w:sz w:val="28"/>
          <w:szCs w:val="28"/>
        </w:rPr>
        <w:t>. Обжалование решений контрольного органа, действий (бездействия) его должностных лиц</w:t>
      </w:r>
    </w:p>
    <w:p w:rsidR="000169D4" w:rsidRDefault="000169D4" w:rsidP="000169D4">
      <w:pPr>
        <w:pStyle w:val="af0"/>
        <w:spacing w:before="0" w:beforeAutospacing="0" w:after="0" w:afterAutospacing="0"/>
        <w:ind w:firstLine="709"/>
        <w:jc w:val="both"/>
        <w:rPr>
          <w:sz w:val="28"/>
          <w:szCs w:val="28"/>
        </w:rPr>
      </w:pPr>
    </w:p>
    <w:p w:rsidR="000169D4" w:rsidRPr="000169D4" w:rsidRDefault="000169D4" w:rsidP="000169D4">
      <w:pPr>
        <w:pStyle w:val="af0"/>
        <w:spacing w:before="0" w:beforeAutospacing="0" w:after="0" w:afterAutospacing="0"/>
        <w:ind w:firstLine="709"/>
        <w:jc w:val="both"/>
        <w:rPr>
          <w:sz w:val="28"/>
          <w:szCs w:val="28"/>
        </w:rPr>
      </w:pPr>
      <w:r w:rsidRPr="000169D4">
        <w:rPr>
          <w:sz w:val="28"/>
          <w:szCs w:val="28"/>
        </w:rPr>
        <w:t>102. Решения контрольного органа, действия (бездействие) должностных лиц могут быть обжалованы в судебном порядке.</w:t>
      </w:r>
    </w:p>
    <w:p w:rsidR="000169D4" w:rsidRPr="000169D4" w:rsidRDefault="000169D4" w:rsidP="000169D4">
      <w:pPr>
        <w:pStyle w:val="af0"/>
        <w:spacing w:before="0" w:beforeAutospacing="0" w:after="0" w:afterAutospacing="0"/>
        <w:jc w:val="both"/>
        <w:rPr>
          <w:sz w:val="28"/>
          <w:szCs w:val="28"/>
        </w:rPr>
      </w:pPr>
      <w:r w:rsidRPr="000169D4">
        <w:rPr>
          <w:sz w:val="28"/>
          <w:szCs w:val="28"/>
        </w:rPr>
        <w:t xml:space="preserve">          103.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0169D4" w:rsidRPr="000169D4" w:rsidRDefault="000169D4" w:rsidP="000169D4">
      <w:pPr>
        <w:jc w:val="both"/>
        <w:rPr>
          <w:rFonts w:ascii="Times New Roman" w:hAnsi="Times New Roman" w:cs="Times New Roman"/>
          <w:sz w:val="28"/>
          <w:szCs w:val="28"/>
        </w:rPr>
      </w:pPr>
      <w:r w:rsidRPr="000169D4">
        <w:rPr>
          <w:rFonts w:ascii="Times New Roman" w:hAnsi="Times New Roman" w:cs="Times New Roman"/>
          <w:sz w:val="28"/>
          <w:szCs w:val="28"/>
        </w:rPr>
        <w:t xml:space="preserve">         104. Досудебный порядок подачи жалоб на решения, действия (бездействие) должностных лиц, контрольного органа, не применяется согласно  части 4 статьи 39 Федерального закона № 248-ФЗ.</w:t>
      </w:r>
    </w:p>
    <w:p w:rsidR="00E737BB" w:rsidRDefault="00E737BB">
      <w:pPr>
        <w:spacing w:after="0" w:line="240" w:lineRule="auto"/>
        <w:ind w:firstLine="540"/>
        <w:jc w:val="both"/>
        <w:rPr>
          <w:rFonts w:ascii="Times New Roman" w:hAnsi="Times New Roman" w:cs="Times New Roman"/>
          <w:color w:val="000000" w:themeColor="text1"/>
          <w:sz w:val="28"/>
          <w:szCs w:val="28"/>
        </w:rPr>
      </w:pPr>
    </w:p>
    <w:p w:rsidR="00D13625" w:rsidRDefault="00D13625">
      <w:pPr>
        <w:spacing w:after="0" w:line="240" w:lineRule="auto"/>
        <w:ind w:firstLine="540"/>
        <w:jc w:val="both"/>
        <w:rPr>
          <w:rFonts w:ascii="Times New Roman" w:hAnsi="Times New Roman" w:cs="Times New Roman"/>
          <w:color w:val="000000" w:themeColor="text1"/>
          <w:sz w:val="28"/>
          <w:szCs w:val="28"/>
        </w:rPr>
      </w:pPr>
    </w:p>
    <w:p w:rsidR="00D13625" w:rsidRDefault="00D13625">
      <w:pPr>
        <w:spacing w:after="0" w:line="240" w:lineRule="auto"/>
        <w:ind w:firstLine="540"/>
        <w:jc w:val="both"/>
        <w:rPr>
          <w:rFonts w:ascii="Times New Roman" w:hAnsi="Times New Roman" w:cs="Times New Roman"/>
          <w:color w:val="000000" w:themeColor="text1"/>
          <w:sz w:val="28"/>
          <w:szCs w:val="28"/>
        </w:rPr>
      </w:pPr>
    </w:p>
    <w:p w:rsidR="00D13625" w:rsidRDefault="00D13625">
      <w:pPr>
        <w:spacing w:after="0" w:line="240" w:lineRule="auto"/>
        <w:ind w:firstLine="540"/>
        <w:jc w:val="both"/>
        <w:rPr>
          <w:rFonts w:ascii="Times New Roman" w:hAnsi="Times New Roman" w:cs="Times New Roman"/>
          <w:color w:val="000000" w:themeColor="text1"/>
          <w:sz w:val="28"/>
          <w:szCs w:val="28"/>
        </w:rPr>
      </w:pPr>
    </w:p>
    <w:p w:rsidR="00D13625" w:rsidRDefault="00D13625">
      <w:pPr>
        <w:spacing w:after="0" w:line="240" w:lineRule="auto"/>
        <w:ind w:firstLine="540"/>
        <w:jc w:val="both"/>
        <w:rPr>
          <w:rFonts w:ascii="Times New Roman" w:hAnsi="Times New Roman" w:cs="Times New Roman"/>
          <w:color w:val="000000" w:themeColor="text1"/>
          <w:sz w:val="28"/>
          <w:szCs w:val="28"/>
        </w:rPr>
      </w:pPr>
    </w:p>
    <w:p w:rsidR="00121D1A" w:rsidRDefault="00121D1A">
      <w:pPr>
        <w:spacing w:after="0" w:line="240" w:lineRule="auto"/>
        <w:ind w:firstLine="540"/>
        <w:jc w:val="both"/>
        <w:rPr>
          <w:rFonts w:ascii="Times New Roman" w:hAnsi="Times New Roman" w:cs="Times New Roman"/>
          <w:color w:val="000000" w:themeColor="text1"/>
          <w:sz w:val="28"/>
          <w:szCs w:val="28"/>
        </w:rPr>
      </w:pPr>
    </w:p>
    <w:p w:rsidR="00121D1A" w:rsidRDefault="00121D1A">
      <w:pPr>
        <w:spacing w:after="0" w:line="240" w:lineRule="auto"/>
        <w:ind w:firstLine="540"/>
        <w:jc w:val="both"/>
        <w:rPr>
          <w:rFonts w:ascii="Times New Roman" w:hAnsi="Times New Roman" w:cs="Times New Roman"/>
          <w:color w:val="000000" w:themeColor="text1"/>
          <w:sz w:val="28"/>
          <w:szCs w:val="28"/>
        </w:rPr>
      </w:pPr>
    </w:p>
    <w:p w:rsidR="00121D1A" w:rsidRDefault="00121D1A">
      <w:pPr>
        <w:spacing w:after="0" w:line="240" w:lineRule="auto"/>
        <w:ind w:firstLine="540"/>
        <w:jc w:val="both"/>
        <w:rPr>
          <w:rFonts w:ascii="Times New Roman" w:hAnsi="Times New Roman" w:cs="Times New Roman"/>
          <w:color w:val="000000" w:themeColor="text1"/>
          <w:sz w:val="28"/>
          <w:szCs w:val="28"/>
        </w:rPr>
      </w:pPr>
    </w:p>
    <w:p w:rsidR="00121D1A" w:rsidRDefault="00121D1A" w:rsidP="006768E4">
      <w:pPr>
        <w:spacing w:after="0" w:line="240" w:lineRule="auto"/>
        <w:jc w:val="both"/>
        <w:rPr>
          <w:rFonts w:ascii="Times New Roman" w:hAnsi="Times New Roman" w:cs="Times New Roman"/>
          <w:color w:val="000000" w:themeColor="text1"/>
          <w:sz w:val="28"/>
          <w:szCs w:val="28"/>
        </w:rPr>
      </w:pPr>
    </w:p>
    <w:p w:rsidR="00D13625" w:rsidRDefault="00D13625">
      <w:pPr>
        <w:spacing w:after="0" w:line="240" w:lineRule="auto"/>
        <w:ind w:firstLine="540"/>
        <w:jc w:val="both"/>
        <w:rPr>
          <w:rFonts w:ascii="Times New Roman" w:hAnsi="Times New Roman" w:cs="Times New Roman"/>
          <w:color w:val="000000" w:themeColor="text1"/>
          <w:sz w:val="28"/>
          <w:szCs w:val="28"/>
        </w:rPr>
      </w:pPr>
    </w:p>
    <w:p w:rsidR="000169D4" w:rsidRDefault="000169D4">
      <w:pPr>
        <w:spacing w:after="0" w:line="240" w:lineRule="auto"/>
        <w:ind w:firstLine="540"/>
        <w:jc w:val="both"/>
        <w:rPr>
          <w:rFonts w:ascii="Times New Roman" w:hAnsi="Times New Roman" w:cs="Times New Roman"/>
          <w:color w:val="000000" w:themeColor="text1"/>
          <w:sz w:val="28"/>
          <w:szCs w:val="28"/>
        </w:rPr>
        <w:sectPr w:rsidR="000169D4" w:rsidSect="0082433B">
          <w:headerReference w:type="default" r:id="rId8"/>
          <w:pgSz w:w="11906" w:h="16838"/>
          <w:pgMar w:top="1134" w:right="850" w:bottom="1134" w:left="1417" w:header="708" w:footer="708" w:gutter="0"/>
          <w:cols w:space="708"/>
          <w:titlePg/>
          <w:docGrid w:linePitch="360"/>
        </w:sectPr>
      </w:pPr>
    </w:p>
    <w:p w:rsidR="00E737BB" w:rsidRDefault="00800647">
      <w:pPr>
        <w:pStyle w:val="af0"/>
        <w:spacing w:before="0" w:beforeAutospacing="0" w:after="0" w:afterAutospacing="0"/>
        <w:jc w:val="right"/>
        <w:rPr>
          <w:b/>
          <w:bCs/>
          <w:sz w:val="28"/>
          <w:szCs w:val="28"/>
        </w:rPr>
      </w:pPr>
      <w:r>
        <w:rPr>
          <w:b/>
          <w:bCs/>
          <w:sz w:val="28"/>
          <w:szCs w:val="28"/>
        </w:rPr>
        <w:lastRenderedPageBreak/>
        <w:t>Приложение 1</w:t>
      </w:r>
    </w:p>
    <w:p w:rsidR="00E737BB" w:rsidRDefault="00E737BB">
      <w:pPr>
        <w:pStyle w:val="af0"/>
        <w:spacing w:before="0" w:beforeAutospacing="0" w:after="0" w:afterAutospacing="0"/>
        <w:jc w:val="right"/>
        <w:rPr>
          <w:b/>
          <w:bCs/>
          <w:sz w:val="28"/>
          <w:szCs w:val="28"/>
        </w:rPr>
      </w:pPr>
    </w:p>
    <w:p w:rsidR="00E737BB" w:rsidRDefault="00800647">
      <w:pPr>
        <w:pStyle w:val="af0"/>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контроля в сфере благоустройства</w:t>
      </w:r>
      <w:r w:rsidR="00CB0AF9">
        <w:rPr>
          <w:b/>
          <w:bCs/>
          <w:sz w:val="28"/>
          <w:szCs w:val="28"/>
        </w:rPr>
        <w:t xml:space="preserve"> на территории Увельского муниципального округа </w:t>
      </w:r>
      <w:r w:rsidR="00467C20">
        <w:rPr>
          <w:b/>
          <w:bCs/>
          <w:sz w:val="28"/>
          <w:szCs w:val="28"/>
        </w:rPr>
        <w:t xml:space="preserve">Челябинской области </w:t>
      </w:r>
    </w:p>
    <w:p w:rsidR="00E737BB" w:rsidRDefault="00E737BB">
      <w:pPr>
        <w:pStyle w:val="af0"/>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tblPr>
      <w:tblGrid>
        <w:gridCol w:w="506"/>
        <w:gridCol w:w="5399"/>
        <w:gridCol w:w="1660"/>
        <w:gridCol w:w="1450"/>
      </w:tblGrid>
      <w:tr w:rsidR="00E737BB" w:rsidTr="00DB1212">
        <w:tc>
          <w:tcPr>
            <w:tcW w:w="506" w:type="dxa"/>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w:t>
            </w:r>
            <w:proofErr w:type="spellEnd"/>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Целевое значение </w:t>
            </w:r>
          </w:p>
        </w:tc>
      </w:tr>
      <w:tr w:rsidR="00E737BB">
        <w:tc>
          <w:tcPr>
            <w:tcW w:w="9015" w:type="dxa"/>
            <w:gridSpan w:val="4"/>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Ключевые показатели </w:t>
            </w:r>
          </w:p>
        </w:tc>
      </w:tr>
      <w:tr w:rsidR="00E737BB" w:rsidTr="000B3499">
        <w:tc>
          <w:tcPr>
            <w:tcW w:w="506" w:type="dxa"/>
            <w:tcBorders>
              <w:top w:val="single" w:sz="6" w:space="0" w:color="000000"/>
              <w:left w:val="single" w:sz="6" w:space="0" w:color="000000"/>
              <w:bottom w:val="single" w:sz="6" w:space="0" w:color="000000"/>
              <w:right w:val="single" w:sz="6" w:space="0" w:color="000000"/>
            </w:tcBorders>
          </w:tcPr>
          <w:p w:rsidR="00E737BB" w:rsidRDefault="0080064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0" w:type="auto"/>
            <w:tcBorders>
              <w:top w:val="single" w:sz="6" w:space="0" w:color="000000"/>
              <w:left w:val="single" w:sz="6" w:space="0" w:color="000000"/>
              <w:bottom w:val="single" w:sz="6" w:space="0" w:color="000000"/>
              <w:right w:val="single" w:sz="6" w:space="0" w:color="000000"/>
            </w:tcBorders>
          </w:tcPr>
          <w:p w:rsidR="00E737BB" w:rsidRDefault="000B3499">
            <w:pPr>
              <w:spacing w:after="0" w:line="288" w:lineRule="atLeast"/>
              <w:ind w:left="55" w:right="181"/>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Доля устраненных нарушений из числа выявленных нарушений обязательных требований </w:t>
            </w:r>
          </w:p>
        </w:tc>
        <w:tc>
          <w:tcPr>
            <w:tcW w:w="0" w:type="auto"/>
            <w:tcBorders>
              <w:top w:val="single" w:sz="6" w:space="0" w:color="000000"/>
              <w:left w:val="single" w:sz="6" w:space="0" w:color="000000"/>
              <w:bottom w:val="single" w:sz="6" w:space="0" w:color="000000"/>
              <w:right w:val="single" w:sz="6" w:space="0" w:color="000000"/>
            </w:tcBorders>
            <w:vAlign w:val="center"/>
          </w:tcPr>
          <w:p w:rsidR="00E737BB" w:rsidRDefault="00170CD3" w:rsidP="00170CD3">
            <w:pPr>
              <w:spacing w:after="0" w:line="240" w:lineRule="auto"/>
              <w:ind w:left="165" w:right="240"/>
              <w:jc w:val="center"/>
              <w:rPr>
                <w:rFonts w:ascii="Times New Roman" w:eastAsia="Times New Roman" w:hAnsi="Times New Roman" w:cs="Times New Roman"/>
                <w:b/>
                <w:sz w:val="28"/>
                <w:szCs w:val="28"/>
                <w:vertAlign w:val="subscript"/>
                <w:lang w:eastAsia="ru-RU"/>
              </w:rPr>
            </w:pPr>
            <w:r>
              <w:rPr>
                <w:rFonts w:ascii="Times New Roman" w:hAnsi="Times New Roman" w:cs="Times New Roman"/>
                <w:color w:val="000000"/>
                <w:sz w:val="28"/>
                <w:szCs w:val="28"/>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CB0AF9" w:rsidRDefault="00CB0AF9" w:rsidP="000B3499">
            <w:pPr>
              <w:spacing w:after="0" w:line="240" w:lineRule="auto"/>
              <w:jc w:val="center"/>
              <w:rPr>
                <w:rFonts w:ascii="Times New Roman" w:eastAsia="Times New Roman" w:hAnsi="Times New Roman" w:cs="Times New Roman"/>
                <w:sz w:val="28"/>
                <w:szCs w:val="28"/>
                <w:lang w:eastAsia="ru-RU"/>
              </w:rPr>
            </w:pPr>
          </w:p>
          <w:p w:rsidR="00CB0AF9" w:rsidRDefault="00CB0AF9" w:rsidP="000B3499">
            <w:pPr>
              <w:spacing w:after="0" w:line="240" w:lineRule="auto"/>
              <w:jc w:val="center"/>
              <w:rPr>
                <w:rFonts w:ascii="Times New Roman" w:eastAsia="Times New Roman" w:hAnsi="Times New Roman" w:cs="Times New Roman"/>
                <w:sz w:val="28"/>
                <w:szCs w:val="28"/>
                <w:lang w:eastAsia="ru-RU"/>
              </w:rPr>
            </w:pPr>
          </w:p>
          <w:p w:rsidR="00CB0AF9" w:rsidRDefault="0087587C" w:rsidP="000B34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p w:rsidR="00CB0AF9" w:rsidRDefault="00CB0AF9" w:rsidP="000B3499">
            <w:pPr>
              <w:spacing w:after="0" w:line="240" w:lineRule="auto"/>
              <w:jc w:val="center"/>
              <w:rPr>
                <w:rFonts w:ascii="Times New Roman" w:eastAsia="Times New Roman" w:hAnsi="Times New Roman" w:cs="Times New Roman"/>
                <w:sz w:val="28"/>
                <w:szCs w:val="28"/>
                <w:lang w:eastAsia="ru-RU"/>
              </w:rPr>
            </w:pPr>
          </w:p>
          <w:p w:rsidR="00CB0AF9" w:rsidRDefault="00CB0AF9" w:rsidP="000B3499">
            <w:pPr>
              <w:spacing w:after="0" w:line="240" w:lineRule="auto"/>
              <w:jc w:val="center"/>
              <w:rPr>
                <w:rFonts w:ascii="Times New Roman" w:eastAsia="Times New Roman" w:hAnsi="Times New Roman" w:cs="Times New Roman"/>
                <w:sz w:val="28"/>
                <w:szCs w:val="28"/>
                <w:lang w:eastAsia="ru-RU"/>
              </w:rPr>
            </w:pPr>
          </w:p>
          <w:p w:rsidR="00E737BB" w:rsidRDefault="00E737BB" w:rsidP="000B3499">
            <w:pPr>
              <w:spacing w:after="0" w:line="240" w:lineRule="auto"/>
              <w:jc w:val="center"/>
              <w:rPr>
                <w:rFonts w:ascii="Times New Roman" w:eastAsia="Times New Roman" w:hAnsi="Times New Roman" w:cs="Times New Roman"/>
                <w:sz w:val="28"/>
                <w:szCs w:val="28"/>
                <w:lang w:eastAsia="ru-RU"/>
              </w:rPr>
            </w:pPr>
          </w:p>
        </w:tc>
      </w:tr>
      <w:tr w:rsidR="00E737BB" w:rsidTr="0087587C">
        <w:trPr>
          <w:trHeight w:val="1065"/>
        </w:trPr>
        <w:tc>
          <w:tcPr>
            <w:tcW w:w="506" w:type="dxa"/>
            <w:tcBorders>
              <w:top w:val="single" w:sz="6" w:space="0" w:color="000000"/>
              <w:left w:val="single" w:sz="6" w:space="0" w:color="000000"/>
              <w:bottom w:val="single" w:sz="6" w:space="0" w:color="000000"/>
              <w:right w:val="single" w:sz="6" w:space="0" w:color="000000"/>
            </w:tcBorders>
          </w:tcPr>
          <w:p w:rsidR="00E737BB"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737BB" w:rsidRDefault="0087587C" w:rsidP="0087587C">
            <w:pPr>
              <w:spacing w:after="0" w:line="288" w:lineRule="atLeast"/>
              <w:ind w:left="55" w:right="18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Доля обоснованных жалоб на действия (бездействие) контрольного органа и (или) его должностного лица </w:t>
            </w:r>
            <w:proofErr w:type="gramStart"/>
            <w:r>
              <w:rPr>
                <w:rFonts w:ascii="Times New Roman" w:hAnsi="Times New Roman" w:cs="Times New Roman"/>
                <w:color w:val="000000"/>
                <w:sz w:val="28"/>
                <w:szCs w:val="28"/>
                <w:shd w:val="clear" w:color="auto" w:fill="FFFFFF"/>
              </w:rPr>
              <w:t>проведении</w:t>
            </w:r>
            <w:proofErr w:type="gramEnd"/>
            <w:r>
              <w:rPr>
                <w:rFonts w:ascii="Times New Roman" w:hAnsi="Times New Roman" w:cs="Times New Roman"/>
                <w:color w:val="000000"/>
                <w:sz w:val="28"/>
                <w:szCs w:val="28"/>
                <w:shd w:val="clear" w:color="auto" w:fill="FFFFFF"/>
              </w:rPr>
              <w:t xml:space="preserve"> КНМ  </w:t>
            </w:r>
          </w:p>
        </w:tc>
        <w:tc>
          <w:tcPr>
            <w:tcW w:w="0" w:type="auto"/>
            <w:tcBorders>
              <w:top w:val="single" w:sz="6" w:space="0" w:color="000000"/>
              <w:left w:val="single" w:sz="6" w:space="0" w:color="000000"/>
              <w:bottom w:val="single" w:sz="6" w:space="0" w:color="000000"/>
              <w:right w:val="single" w:sz="6" w:space="0" w:color="000000"/>
            </w:tcBorders>
            <w:vAlign w:val="center"/>
          </w:tcPr>
          <w:p w:rsidR="00E737BB" w:rsidRDefault="0087587C" w:rsidP="0087587C">
            <w:pPr>
              <w:spacing w:after="0" w:line="288" w:lineRule="atLeast"/>
              <w:ind w:left="55" w:right="24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8"/>
                <w:szCs w:val="28"/>
                <w:lang w:eastAsia="ru-RU"/>
              </w:rPr>
            </w:pPr>
          </w:p>
          <w:p w:rsidR="00E737BB" w:rsidRDefault="008758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p w:rsidR="0087587C" w:rsidRDefault="0087587C">
            <w:pPr>
              <w:spacing w:after="0" w:line="240" w:lineRule="auto"/>
              <w:jc w:val="center"/>
              <w:rPr>
                <w:rFonts w:ascii="Times New Roman" w:eastAsia="Times New Roman" w:hAnsi="Times New Roman" w:cs="Times New Roman"/>
                <w:sz w:val="28"/>
                <w:szCs w:val="28"/>
                <w:lang w:eastAsia="ru-RU"/>
              </w:rPr>
            </w:pP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rsidP="00C5192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87587C" w:rsidRDefault="0087587C" w:rsidP="00C51928">
            <w:pPr>
              <w:spacing w:after="0" w:line="288" w:lineRule="atLeast"/>
              <w:ind w:left="55" w:right="18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Доля отмененных результатов контрольных мероприятий </w:t>
            </w:r>
          </w:p>
        </w:tc>
        <w:tc>
          <w:tcPr>
            <w:tcW w:w="0" w:type="auto"/>
            <w:tcBorders>
              <w:top w:val="single" w:sz="6" w:space="0" w:color="000000"/>
              <w:left w:val="single" w:sz="6" w:space="0" w:color="000000"/>
              <w:bottom w:val="single" w:sz="6" w:space="0" w:color="000000"/>
              <w:right w:val="single" w:sz="6" w:space="0" w:color="000000"/>
            </w:tcBorders>
            <w:vAlign w:val="center"/>
          </w:tcPr>
          <w:p w:rsidR="0087587C" w:rsidRDefault="0087587C" w:rsidP="00C51928">
            <w:pPr>
              <w:spacing w:after="0" w:line="288" w:lineRule="atLeast"/>
              <w:ind w:left="55" w:right="24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Pr>
          <w:p w:rsidR="0087587C" w:rsidRDefault="0087587C" w:rsidP="00C51928">
            <w:pPr>
              <w:spacing w:after="0" w:line="240" w:lineRule="auto"/>
              <w:jc w:val="center"/>
              <w:rPr>
                <w:rFonts w:ascii="Times New Roman" w:eastAsia="Times New Roman" w:hAnsi="Times New Roman" w:cs="Times New Roman"/>
                <w:sz w:val="28"/>
                <w:szCs w:val="28"/>
                <w:lang w:eastAsia="ru-RU"/>
              </w:rPr>
            </w:pPr>
          </w:p>
          <w:p w:rsidR="0087587C" w:rsidRDefault="0087587C" w:rsidP="00C519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p w:rsidR="0087587C" w:rsidRDefault="0087587C" w:rsidP="00C51928">
            <w:pPr>
              <w:spacing w:after="0" w:line="240" w:lineRule="auto"/>
              <w:jc w:val="center"/>
              <w:rPr>
                <w:rFonts w:ascii="Times New Roman" w:eastAsia="Times New Roman" w:hAnsi="Times New Roman" w:cs="Times New Roman"/>
                <w:sz w:val="28"/>
                <w:szCs w:val="28"/>
                <w:lang w:eastAsia="ru-RU"/>
              </w:rPr>
            </w:pPr>
          </w:p>
        </w:tc>
      </w:tr>
      <w:tr w:rsidR="0087587C">
        <w:tc>
          <w:tcPr>
            <w:tcW w:w="9015" w:type="dxa"/>
            <w:gridSpan w:val="4"/>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индикативных показателей</w:t>
            </w: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0" w:type="auto"/>
            <w:gridSpan w:val="3"/>
            <w:tcBorders>
              <w:top w:val="single" w:sz="6" w:space="0" w:color="000000"/>
              <w:left w:val="single" w:sz="6" w:space="0" w:color="000000"/>
              <w:bottom w:val="single" w:sz="6" w:space="0" w:color="000000"/>
              <w:right w:val="single" w:sz="6" w:space="0" w:color="000000"/>
            </w:tcBorders>
          </w:tcPr>
          <w:p w:rsidR="0087587C" w:rsidRDefault="0087587C">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внеплановых контрольных (надзорных) мероприятий, проведенных за отчетный период</w:t>
            </w: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0" w:type="auto"/>
            <w:gridSpan w:val="3"/>
            <w:tcBorders>
              <w:top w:val="single" w:sz="6" w:space="0" w:color="000000"/>
              <w:left w:val="single" w:sz="6" w:space="0" w:color="000000"/>
              <w:bottom w:val="single" w:sz="6" w:space="0" w:color="000000"/>
              <w:right w:val="single" w:sz="6" w:space="0" w:color="000000"/>
            </w:tcBorders>
          </w:tcPr>
          <w:p w:rsidR="0087587C" w:rsidRDefault="0087587C">
            <w:pPr>
              <w:pStyle w:val="af0"/>
              <w:spacing w:before="0" w:beforeAutospacing="0" w:after="0" w:afterAutospacing="0" w:line="288" w:lineRule="atLeast"/>
              <w:ind w:left="197" w:right="233"/>
              <w:jc w:val="both"/>
              <w:rPr>
                <w:sz w:val="28"/>
                <w:szCs w:val="28"/>
              </w:rPr>
            </w:pPr>
            <w:r>
              <w:rPr>
                <w:sz w:val="28"/>
                <w:szCs w:val="28"/>
              </w:rPr>
              <w:t>Количество внеплановых контрольных (надзорных) мероприятий, проведенных при выявлении соответствия объекта государственного контроля (надзора) (далее именуются – объекты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0" w:type="auto"/>
            <w:gridSpan w:val="3"/>
            <w:tcBorders>
              <w:top w:val="single" w:sz="6" w:space="0" w:color="000000"/>
              <w:left w:val="single" w:sz="6" w:space="0" w:color="000000"/>
              <w:bottom w:val="single" w:sz="6" w:space="0" w:color="000000"/>
              <w:right w:val="single" w:sz="6" w:space="0" w:color="000000"/>
            </w:tcBorders>
          </w:tcPr>
          <w:p w:rsidR="0087587C" w:rsidRDefault="0087587C">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количество контрольных (надзорных) мероприятий с взаимодействием с контролируемыми лицами, проведенных за отчетный период</w:t>
            </w: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0" w:type="auto"/>
            <w:gridSpan w:val="3"/>
            <w:tcBorders>
              <w:top w:val="single" w:sz="6" w:space="0" w:color="000000"/>
              <w:left w:val="single" w:sz="6" w:space="0" w:color="000000"/>
              <w:bottom w:val="single" w:sz="6" w:space="0" w:color="000000"/>
              <w:right w:val="single" w:sz="6" w:space="0" w:color="000000"/>
            </w:tcBorders>
          </w:tcPr>
          <w:p w:rsidR="0087587C" w:rsidRDefault="0087587C">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r>
      <w:tr w:rsidR="0087587C" w:rsidTr="00DB1212">
        <w:tc>
          <w:tcPr>
            <w:tcW w:w="506" w:type="dxa"/>
            <w:tcBorders>
              <w:top w:val="single" w:sz="6" w:space="0" w:color="000000"/>
              <w:left w:val="single" w:sz="6" w:space="0" w:color="000000"/>
              <w:bottom w:val="single" w:sz="6" w:space="0" w:color="000000"/>
              <w:right w:val="single" w:sz="6" w:space="0" w:color="000000"/>
            </w:tcBorders>
          </w:tcPr>
          <w:p w:rsidR="0087587C" w:rsidRDefault="0087587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0" w:type="auto"/>
            <w:gridSpan w:val="3"/>
            <w:tcBorders>
              <w:top w:val="single" w:sz="6" w:space="0" w:color="000000"/>
              <w:left w:val="single" w:sz="6" w:space="0" w:color="000000"/>
              <w:bottom w:val="single" w:sz="6" w:space="0" w:color="000000"/>
              <w:right w:val="single" w:sz="6" w:space="0" w:color="000000"/>
            </w:tcBorders>
          </w:tcPr>
          <w:p w:rsidR="0087587C" w:rsidRDefault="0087587C">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контрольных (надзорных) мероприятий, по </w:t>
            </w:r>
            <w:r>
              <w:rPr>
                <w:rFonts w:ascii="Times New Roman" w:eastAsia="Times New Roman" w:hAnsi="Times New Roman" w:cs="Times New Roman"/>
                <w:sz w:val="28"/>
                <w:szCs w:val="28"/>
                <w:lang w:eastAsia="ru-RU"/>
              </w:rPr>
              <w:lastRenderedPageBreak/>
              <w:t>результатам которых выявлены нарушения обязательных требований,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rsidP="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2.8</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rsidP="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количество контролируемых лиц, в отношении которых проведены контрольные мероприятия за отчетный период</w:t>
            </w:r>
          </w:p>
        </w:tc>
      </w:tr>
      <w:tr w:rsidR="00121D1A" w:rsidTr="00DB1212">
        <w:tc>
          <w:tcPr>
            <w:tcW w:w="506" w:type="dxa"/>
            <w:tcBorders>
              <w:top w:val="single" w:sz="6" w:space="0" w:color="000000"/>
              <w:left w:val="single" w:sz="6" w:space="0" w:color="000000"/>
              <w:bottom w:val="single" w:sz="6" w:space="0" w:color="000000"/>
              <w:right w:val="single" w:sz="6" w:space="0" w:color="000000"/>
            </w:tcBorders>
          </w:tcPr>
          <w:p w:rsidR="00121D1A" w:rsidRDefault="00121D1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w:t>
            </w:r>
          </w:p>
        </w:tc>
        <w:tc>
          <w:tcPr>
            <w:tcW w:w="0" w:type="auto"/>
            <w:gridSpan w:val="3"/>
            <w:tcBorders>
              <w:top w:val="single" w:sz="6" w:space="0" w:color="000000"/>
              <w:left w:val="single" w:sz="6" w:space="0" w:color="000000"/>
              <w:bottom w:val="single" w:sz="6" w:space="0" w:color="000000"/>
              <w:right w:val="single" w:sz="6" w:space="0" w:color="000000"/>
            </w:tcBorders>
          </w:tcPr>
          <w:p w:rsidR="00121D1A" w:rsidRDefault="00121D1A">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жалоб, в отношении которых контрольным органом был нарушен срок рассмотрения, за отчетный период </w:t>
            </w:r>
          </w:p>
        </w:tc>
      </w:tr>
    </w:tbl>
    <w:p w:rsidR="00E737BB" w:rsidRDefault="00E737BB">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121D1A" w:rsidRDefault="00121D1A">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DD3456" w:rsidRDefault="00DD3456">
      <w:pPr>
        <w:pStyle w:val="af0"/>
        <w:spacing w:before="0" w:beforeAutospacing="0" w:after="0" w:afterAutospacing="0" w:line="312" w:lineRule="auto"/>
        <w:jc w:val="right"/>
        <w:rPr>
          <w:b/>
          <w:bCs/>
          <w:sz w:val="28"/>
          <w:szCs w:val="28"/>
        </w:rPr>
      </w:pPr>
    </w:p>
    <w:p w:rsidR="000169D4" w:rsidRDefault="000169D4">
      <w:pPr>
        <w:pStyle w:val="af0"/>
        <w:spacing w:before="0" w:beforeAutospacing="0" w:after="0" w:afterAutospacing="0" w:line="312" w:lineRule="auto"/>
        <w:jc w:val="right"/>
        <w:rPr>
          <w:b/>
          <w:bCs/>
          <w:sz w:val="28"/>
          <w:szCs w:val="28"/>
        </w:rPr>
        <w:sectPr w:rsidR="000169D4" w:rsidSect="0082433B">
          <w:pgSz w:w="11906" w:h="16838"/>
          <w:pgMar w:top="1134" w:right="850" w:bottom="1134" w:left="1417" w:header="708" w:footer="708" w:gutter="0"/>
          <w:cols w:space="708"/>
          <w:titlePg/>
          <w:docGrid w:linePitch="360"/>
        </w:sectPr>
      </w:pPr>
    </w:p>
    <w:p w:rsidR="00E737BB" w:rsidRDefault="00800647">
      <w:pPr>
        <w:pStyle w:val="af0"/>
        <w:spacing w:before="0" w:beforeAutospacing="0" w:after="0" w:afterAutospacing="0" w:line="312" w:lineRule="auto"/>
        <w:jc w:val="right"/>
        <w:rPr>
          <w:b/>
          <w:bCs/>
          <w:sz w:val="28"/>
          <w:szCs w:val="28"/>
        </w:rPr>
      </w:pPr>
      <w:r>
        <w:rPr>
          <w:b/>
          <w:bCs/>
          <w:sz w:val="28"/>
          <w:szCs w:val="28"/>
        </w:rPr>
        <w:lastRenderedPageBreak/>
        <w:t>Приложение 2</w:t>
      </w:r>
    </w:p>
    <w:p w:rsidR="00E737BB" w:rsidRDefault="00E737BB">
      <w:pPr>
        <w:pStyle w:val="af0"/>
        <w:spacing w:before="0" w:beforeAutospacing="0" w:after="0" w:afterAutospacing="0"/>
        <w:jc w:val="right"/>
        <w:rPr>
          <w:b/>
          <w:bCs/>
          <w:sz w:val="28"/>
          <w:szCs w:val="28"/>
        </w:rPr>
      </w:pPr>
    </w:p>
    <w:p w:rsidR="00E737BB" w:rsidRDefault="00121D1A" w:rsidP="00EC0E11">
      <w:pPr>
        <w:pStyle w:val="af0"/>
        <w:spacing w:before="0" w:beforeAutospacing="0" w:after="0" w:afterAutospacing="0"/>
        <w:jc w:val="center"/>
        <w:rPr>
          <w:b/>
          <w:bCs/>
          <w:sz w:val="28"/>
          <w:szCs w:val="28"/>
        </w:rPr>
      </w:pPr>
      <w:r>
        <w:rPr>
          <w:b/>
          <w:bCs/>
          <w:sz w:val="28"/>
          <w:szCs w:val="28"/>
        </w:rPr>
        <w:t>Критерии отнесения</w:t>
      </w:r>
      <w:r w:rsidR="00800647">
        <w:rPr>
          <w:b/>
          <w:bCs/>
          <w:sz w:val="28"/>
          <w:szCs w:val="28"/>
        </w:rPr>
        <w:t xml:space="preserve"> объектов муниципального контроля в сфере благоустройства к категориям риска причинения </w:t>
      </w:r>
      <w:r w:rsidR="00966B75">
        <w:rPr>
          <w:b/>
          <w:bCs/>
          <w:sz w:val="28"/>
          <w:szCs w:val="28"/>
        </w:rPr>
        <w:t>вреда (ущерба) охраняемым законо</w:t>
      </w:r>
      <w:r w:rsidR="00800647">
        <w:rPr>
          <w:b/>
          <w:bCs/>
          <w:sz w:val="28"/>
          <w:szCs w:val="28"/>
        </w:rPr>
        <w:t>м ценностям</w:t>
      </w:r>
      <w:r w:rsidR="006220D2">
        <w:rPr>
          <w:b/>
          <w:bCs/>
          <w:sz w:val="28"/>
          <w:szCs w:val="28"/>
        </w:rPr>
        <w:t xml:space="preserve"> на территории Увельского муниципального округа </w:t>
      </w:r>
      <w:r w:rsidR="00467C20">
        <w:rPr>
          <w:b/>
          <w:bCs/>
          <w:sz w:val="28"/>
          <w:szCs w:val="28"/>
        </w:rPr>
        <w:t xml:space="preserve">Челябинской области </w:t>
      </w:r>
    </w:p>
    <w:p w:rsidR="006220D2" w:rsidRDefault="006220D2" w:rsidP="00EC0E11">
      <w:pPr>
        <w:pStyle w:val="af0"/>
        <w:spacing w:before="0" w:beforeAutospacing="0" w:after="0" w:afterAutospacing="0"/>
        <w:jc w:val="center"/>
        <w:rPr>
          <w:b/>
          <w:bCs/>
          <w:sz w:val="28"/>
          <w:szCs w:val="28"/>
        </w:rPr>
      </w:pPr>
    </w:p>
    <w:tbl>
      <w:tblPr>
        <w:tblStyle w:val="af"/>
        <w:tblW w:w="0" w:type="auto"/>
        <w:tblLook w:val="04A0"/>
      </w:tblPr>
      <w:tblGrid>
        <w:gridCol w:w="1101"/>
        <w:gridCol w:w="5469"/>
        <w:gridCol w:w="3285"/>
      </w:tblGrid>
      <w:tr w:rsidR="00966B75" w:rsidTr="00966B75">
        <w:tc>
          <w:tcPr>
            <w:tcW w:w="1101" w:type="dxa"/>
          </w:tcPr>
          <w:p w:rsidR="00966B75" w:rsidRPr="00467C20" w:rsidRDefault="00966B75" w:rsidP="00EC0E11">
            <w:pPr>
              <w:pStyle w:val="af0"/>
              <w:spacing w:before="0" w:beforeAutospacing="0" w:after="0" w:afterAutospacing="0"/>
              <w:jc w:val="center"/>
              <w:rPr>
                <w:bCs/>
                <w:sz w:val="28"/>
                <w:szCs w:val="28"/>
              </w:rPr>
            </w:pPr>
            <w:proofErr w:type="spellStart"/>
            <w:proofErr w:type="gramStart"/>
            <w:r w:rsidRPr="00467C20">
              <w:rPr>
                <w:bCs/>
                <w:sz w:val="28"/>
                <w:szCs w:val="28"/>
              </w:rPr>
              <w:t>п</w:t>
            </w:r>
            <w:proofErr w:type="spellEnd"/>
            <w:proofErr w:type="gramEnd"/>
            <w:r w:rsidRPr="00467C20">
              <w:rPr>
                <w:bCs/>
                <w:sz w:val="28"/>
                <w:szCs w:val="28"/>
              </w:rPr>
              <w:t>/</w:t>
            </w:r>
            <w:proofErr w:type="spellStart"/>
            <w:r w:rsidRPr="00467C20">
              <w:rPr>
                <w:bCs/>
                <w:sz w:val="28"/>
                <w:szCs w:val="28"/>
              </w:rPr>
              <w:t>п</w:t>
            </w:r>
            <w:proofErr w:type="spellEnd"/>
            <w:r w:rsidRPr="00467C20">
              <w:rPr>
                <w:bCs/>
                <w:sz w:val="28"/>
                <w:szCs w:val="28"/>
              </w:rPr>
              <w:t xml:space="preserve"> </w:t>
            </w:r>
          </w:p>
        </w:tc>
        <w:tc>
          <w:tcPr>
            <w:tcW w:w="5469" w:type="dxa"/>
          </w:tcPr>
          <w:p w:rsidR="00966B75" w:rsidRPr="00467C20" w:rsidRDefault="00966B75" w:rsidP="00EC0E11">
            <w:pPr>
              <w:pStyle w:val="af0"/>
              <w:spacing w:before="0" w:beforeAutospacing="0" w:after="0" w:afterAutospacing="0"/>
              <w:jc w:val="center"/>
              <w:rPr>
                <w:bCs/>
                <w:sz w:val="28"/>
                <w:szCs w:val="28"/>
              </w:rPr>
            </w:pPr>
            <w:r w:rsidRPr="00467C20">
              <w:rPr>
                <w:bCs/>
                <w:sz w:val="28"/>
                <w:szCs w:val="28"/>
              </w:rPr>
              <w:t xml:space="preserve">Категории риска причинения вреда (ущерба) охраняемым законом ценностям   муниципального контроля в сфере благоустройства </w:t>
            </w:r>
          </w:p>
        </w:tc>
        <w:tc>
          <w:tcPr>
            <w:tcW w:w="3285" w:type="dxa"/>
          </w:tcPr>
          <w:p w:rsidR="00966B75" w:rsidRPr="00467C20" w:rsidRDefault="00966B75" w:rsidP="00EC0E11">
            <w:pPr>
              <w:pStyle w:val="af0"/>
              <w:spacing w:before="0" w:beforeAutospacing="0" w:after="0" w:afterAutospacing="0"/>
              <w:jc w:val="center"/>
              <w:rPr>
                <w:bCs/>
                <w:sz w:val="28"/>
                <w:szCs w:val="28"/>
              </w:rPr>
            </w:pPr>
            <w:r w:rsidRPr="00467C20">
              <w:rPr>
                <w:bCs/>
                <w:sz w:val="28"/>
                <w:szCs w:val="28"/>
              </w:rPr>
              <w:t xml:space="preserve">Категории риска </w:t>
            </w:r>
          </w:p>
        </w:tc>
      </w:tr>
      <w:tr w:rsidR="00966B75" w:rsidTr="00966B75">
        <w:tc>
          <w:tcPr>
            <w:tcW w:w="1101" w:type="dxa"/>
          </w:tcPr>
          <w:p w:rsidR="00966B75" w:rsidRPr="00467C20" w:rsidRDefault="00966B75" w:rsidP="00EC0E11">
            <w:pPr>
              <w:pStyle w:val="af0"/>
              <w:spacing w:before="0" w:beforeAutospacing="0" w:after="0" w:afterAutospacing="0"/>
              <w:jc w:val="center"/>
              <w:rPr>
                <w:bCs/>
                <w:sz w:val="28"/>
                <w:szCs w:val="28"/>
              </w:rPr>
            </w:pPr>
            <w:r w:rsidRPr="00467C20">
              <w:rPr>
                <w:bCs/>
                <w:sz w:val="28"/>
                <w:szCs w:val="28"/>
              </w:rPr>
              <w:t>1</w:t>
            </w:r>
          </w:p>
        </w:tc>
        <w:tc>
          <w:tcPr>
            <w:tcW w:w="5469" w:type="dxa"/>
          </w:tcPr>
          <w:p w:rsidR="00966B75" w:rsidRPr="00467C20" w:rsidRDefault="0005743D" w:rsidP="0005743D">
            <w:pPr>
              <w:pStyle w:val="af0"/>
              <w:spacing w:before="0" w:beforeAutospacing="0" w:after="0" w:afterAutospacing="0"/>
              <w:jc w:val="center"/>
              <w:rPr>
                <w:bCs/>
                <w:sz w:val="28"/>
                <w:szCs w:val="28"/>
              </w:rPr>
            </w:pPr>
            <w:r w:rsidRPr="00467C20">
              <w:rPr>
                <w:sz w:val="28"/>
                <w:szCs w:val="28"/>
              </w:rPr>
              <w:t xml:space="preserve">Наличие одновременно следующих факторов: двух и более фактов привлечения в течение двух лет контролируемого лица к административной ответственности за нарушения в сфере благоустройства </w:t>
            </w:r>
          </w:p>
        </w:tc>
        <w:tc>
          <w:tcPr>
            <w:tcW w:w="3285" w:type="dxa"/>
          </w:tcPr>
          <w:p w:rsidR="00966B75" w:rsidRPr="00467C20" w:rsidRDefault="0005743D" w:rsidP="00EC0E11">
            <w:pPr>
              <w:pStyle w:val="af0"/>
              <w:spacing w:before="0" w:beforeAutospacing="0" w:after="0" w:afterAutospacing="0"/>
              <w:jc w:val="center"/>
              <w:rPr>
                <w:bCs/>
                <w:sz w:val="28"/>
                <w:szCs w:val="28"/>
              </w:rPr>
            </w:pPr>
            <w:r w:rsidRPr="00467C20">
              <w:rPr>
                <w:bCs/>
                <w:sz w:val="28"/>
                <w:szCs w:val="28"/>
              </w:rPr>
              <w:t xml:space="preserve">Средний риск </w:t>
            </w:r>
          </w:p>
        </w:tc>
      </w:tr>
      <w:tr w:rsidR="00966B75" w:rsidTr="00966B75">
        <w:tc>
          <w:tcPr>
            <w:tcW w:w="1101" w:type="dxa"/>
          </w:tcPr>
          <w:p w:rsidR="00966B75" w:rsidRPr="00467C20" w:rsidRDefault="00966B75" w:rsidP="00EC0E11">
            <w:pPr>
              <w:pStyle w:val="af0"/>
              <w:spacing w:before="0" w:beforeAutospacing="0" w:after="0" w:afterAutospacing="0"/>
              <w:jc w:val="center"/>
              <w:rPr>
                <w:bCs/>
                <w:sz w:val="28"/>
                <w:szCs w:val="28"/>
              </w:rPr>
            </w:pPr>
            <w:r w:rsidRPr="00467C20">
              <w:rPr>
                <w:bCs/>
                <w:sz w:val="28"/>
                <w:szCs w:val="28"/>
              </w:rPr>
              <w:t>2</w:t>
            </w:r>
          </w:p>
        </w:tc>
        <w:tc>
          <w:tcPr>
            <w:tcW w:w="5469" w:type="dxa"/>
          </w:tcPr>
          <w:p w:rsidR="00966B75" w:rsidRPr="00467C20" w:rsidRDefault="0005743D" w:rsidP="0005743D">
            <w:pPr>
              <w:pStyle w:val="af0"/>
              <w:spacing w:before="0" w:beforeAutospacing="0" w:after="0" w:afterAutospacing="0"/>
              <w:jc w:val="center"/>
              <w:rPr>
                <w:bCs/>
                <w:sz w:val="28"/>
                <w:szCs w:val="28"/>
              </w:rPr>
            </w:pPr>
            <w:r w:rsidRPr="00467C20">
              <w:rPr>
                <w:sz w:val="28"/>
                <w:szCs w:val="28"/>
              </w:rPr>
              <w:t>Наличие одновременно следующих факторов: одного факта привлечения в течение двух лет контролируемого лица к административной ответственности за нарушения в сфере благоустройства</w:t>
            </w:r>
          </w:p>
        </w:tc>
        <w:tc>
          <w:tcPr>
            <w:tcW w:w="3285" w:type="dxa"/>
          </w:tcPr>
          <w:p w:rsidR="00966B75" w:rsidRPr="00467C20" w:rsidRDefault="0005743D" w:rsidP="00EC0E11">
            <w:pPr>
              <w:pStyle w:val="af0"/>
              <w:spacing w:before="0" w:beforeAutospacing="0" w:after="0" w:afterAutospacing="0"/>
              <w:jc w:val="center"/>
              <w:rPr>
                <w:bCs/>
                <w:sz w:val="28"/>
                <w:szCs w:val="28"/>
              </w:rPr>
            </w:pPr>
            <w:r w:rsidRPr="00467C20">
              <w:rPr>
                <w:bCs/>
                <w:sz w:val="28"/>
                <w:szCs w:val="28"/>
              </w:rPr>
              <w:t xml:space="preserve">Умеренный риск </w:t>
            </w:r>
          </w:p>
        </w:tc>
      </w:tr>
      <w:tr w:rsidR="0005743D" w:rsidTr="00966B75">
        <w:tc>
          <w:tcPr>
            <w:tcW w:w="1101" w:type="dxa"/>
          </w:tcPr>
          <w:p w:rsidR="0005743D" w:rsidRPr="00467C20" w:rsidRDefault="0005743D" w:rsidP="00EC0E11">
            <w:pPr>
              <w:pStyle w:val="af0"/>
              <w:spacing w:before="0" w:beforeAutospacing="0" w:after="0" w:afterAutospacing="0"/>
              <w:jc w:val="center"/>
              <w:rPr>
                <w:bCs/>
                <w:sz w:val="28"/>
                <w:szCs w:val="28"/>
              </w:rPr>
            </w:pPr>
            <w:r w:rsidRPr="00467C20">
              <w:rPr>
                <w:bCs/>
                <w:sz w:val="28"/>
                <w:szCs w:val="28"/>
              </w:rPr>
              <w:t>3</w:t>
            </w:r>
          </w:p>
        </w:tc>
        <w:tc>
          <w:tcPr>
            <w:tcW w:w="5469" w:type="dxa"/>
          </w:tcPr>
          <w:p w:rsidR="0005743D" w:rsidRPr="00467C20" w:rsidRDefault="0005743D" w:rsidP="006E6466">
            <w:pPr>
              <w:pStyle w:val="af0"/>
              <w:spacing w:before="0" w:beforeAutospacing="0" w:after="0" w:afterAutospacing="0"/>
              <w:jc w:val="center"/>
              <w:rPr>
                <w:bCs/>
                <w:sz w:val="28"/>
                <w:szCs w:val="28"/>
              </w:rPr>
            </w:pPr>
            <w:r w:rsidRPr="00467C20">
              <w:rPr>
                <w:sz w:val="28"/>
                <w:szCs w:val="28"/>
              </w:rPr>
              <w:t>Отсутствие обстоятельств, предусмотренных для отнесения объектов муниципального контроля в сфере благоустройства Положению о муниципальном контроле в сфере благоустройства в Увельском муниципальном округе к категориям средн</w:t>
            </w:r>
            <w:r w:rsidR="006E6466" w:rsidRPr="00467C20">
              <w:rPr>
                <w:sz w:val="28"/>
                <w:szCs w:val="28"/>
              </w:rPr>
              <w:t>его</w:t>
            </w:r>
            <w:r w:rsidRPr="00467C20">
              <w:rPr>
                <w:sz w:val="28"/>
                <w:szCs w:val="28"/>
              </w:rPr>
              <w:t xml:space="preserve"> и </w:t>
            </w:r>
            <w:r w:rsidR="006E6466" w:rsidRPr="00467C20">
              <w:rPr>
                <w:sz w:val="28"/>
                <w:szCs w:val="28"/>
              </w:rPr>
              <w:t>умеренного</w:t>
            </w:r>
            <w:r w:rsidRPr="00467C20">
              <w:rPr>
                <w:sz w:val="28"/>
                <w:szCs w:val="28"/>
              </w:rPr>
              <w:t xml:space="preserve"> риска</w:t>
            </w:r>
          </w:p>
        </w:tc>
        <w:tc>
          <w:tcPr>
            <w:tcW w:w="3285" w:type="dxa"/>
          </w:tcPr>
          <w:p w:rsidR="0005743D" w:rsidRPr="00467C20" w:rsidRDefault="0005743D" w:rsidP="00EC0E11">
            <w:pPr>
              <w:pStyle w:val="af0"/>
              <w:spacing w:before="0" w:beforeAutospacing="0" w:after="0" w:afterAutospacing="0"/>
              <w:jc w:val="center"/>
              <w:rPr>
                <w:bCs/>
                <w:sz w:val="28"/>
                <w:szCs w:val="28"/>
              </w:rPr>
            </w:pPr>
            <w:r w:rsidRPr="00467C20">
              <w:rPr>
                <w:bCs/>
                <w:sz w:val="28"/>
                <w:szCs w:val="28"/>
              </w:rPr>
              <w:t xml:space="preserve">Низкий риск </w:t>
            </w:r>
          </w:p>
        </w:tc>
      </w:tr>
    </w:tbl>
    <w:p w:rsidR="006220D2" w:rsidRDefault="006220D2" w:rsidP="00EC0E11">
      <w:pPr>
        <w:pStyle w:val="af0"/>
        <w:spacing w:before="0" w:beforeAutospacing="0" w:after="0" w:afterAutospacing="0"/>
        <w:jc w:val="center"/>
        <w:rPr>
          <w:b/>
          <w:bCs/>
          <w:sz w:val="28"/>
          <w:szCs w:val="28"/>
        </w:rPr>
      </w:pPr>
    </w:p>
    <w:p w:rsidR="00E737BB" w:rsidRDefault="00E737BB">
      <w:pPr>
        <w:pStyle w:val="af0"/>
        <w:spacing w:before="0" w:beforeAutospacing="0" w:after="0" w:afterAutospacing="0"/>
        <w:jc w:val="right"/>
        <w:rPr>
          <w:b/>
          <w:bCs/>
          <w:sz w:val="28"/>
          <w:szCs w:val="28"/>
        </w:rPr>
      </w:pPr>
    </w:p>
    <w:p w:rsidR="00DD3456" w:rsidRDefault="00DD3456">
      <w:pPr>
        <w:pStyle w:val="af0"/>
        <w:spacing w:before="0" w:beforeAutospacing="0" w:after="0" w:afterAutospacing="0"/>
        <w:jc w:val="right"/>
        <w:rPr>
          <w:b/>
          <w:bCs/>
          <w:sz w:val="28"/>
          <w:szCs w:val="28"/>
        </w:rPr>
      </w:pPr>
    </w:p>
    <w:p w:rsidR="00DD3456" w:rsidRDefault="00DD3456">
      <w:pPr>
        <w:pStyle w:val="af0"/>
        <w:spacing w:before="0" w:beforeAutospacing="0" w:after="0" w:afterAutospacing="0"/>
        <w:jc w:val="right"/>
        <w:rPr>
          <w:b/>
          <w:bCs/>
          <w:sz w:val="28"/>
          <w:szCs w:val="28"/>
        </w:rPr>
      </w:pPr>
    </w:p>
    <w:p w:rsidR="00DD3456" w:rsidRDefault="00DD3456">
      <w:pPr>
        <w:pStyle w:val="af0"/>
        <w:spacing w:before="0" w:beforeAutospacing="0" w:after="0" w:afterAutospacing="0"/>
        <w:jc w:val="right"/>
        <w:rPr>
          <w:b/>
          <w:bCs/>
          <w:sz w:val="28"/>
          <w:szCs w:val="28"/>
        </w:rPr>
      </w:pPr>
    </w:p>
    <w:p w:rsidR="00DD3456" w:rsidRDefault="00DD3456">
      <w:pPr>
        <w:pStyle w:val="af0"/>
        <w:spacing w:before="0" w:beforeAutospacing="0" w:after="0" w:afterAutospacing="0"/>
        <w:jc w:val="right"/>
        <w:rPr>
          <w:b/>
          <w:bCs/>
          <w:sz w:val="28"/>
          <w:szCs w:val="28"/>
        </w:rPr>
      </w:pPr>
    </w:p>
    <w:p w:rsidR="00DD3456" w:rsidRDefault="00DD3456">
      <w:pPr>
        <w:pStyle w:val="af0"/>
        <w:spacing w:before="0" w:beforeAutospacing="0" w:after="0" w:afterAutospacing="0"/>
        <w:jc w:val="right"/>
        <w:rPr>
          <w:b/>
          <w:bCs/>
          <w:sz w:val="28"/>
          <w:szCs w:val="28"/>
        </w:rPr>
      </w:pPr>
    </w:p>
    <w:p w:rsidR="000169D4" w:rsidRDefault="000169D4">
      <w:pPr>
        <w:pStyle w:val="af0"/>
        <w:spacing w:before="0" w:beforeAutospacing="0" w:after="0" w:afterAutospacing="0"/>
        <w:jc w:val="right"/>
        <w:rPr>
          <w:b/>
          <w:bCs/>
          <w:sz w:val="28"/>
          <w:szCs w:val="28"/>
        </w:rPr>
        <w:sectPr w:rsidR="000169D4" w:rsidSect="0082433B">
          <w:pgSz w:w="11906" w:h="16838"/>
          <w:pgMar w:top="1134" w:right="850" w:bottom="1134" w:left="1417" w:header="708" w:footer="708" w:gutter="0"/>
          <w:cols w:space="708"/>
          <w:titlePg/>
          <w:docGrid w:linePitch="360"/>
        </w:sectPr>
      </w:pPr>
    </w:p>
    <w:p w:rsidR="00E737BB" w:rsidRDefault="00800647">
      <w:pPr>
        <w:pStyle w:val="af0"/>
        <w:spacing w:before="0" w:beforeAutospacing="0" w:after="0" w:afterAutospacing="0"/>
        <w:jc w:val="right"/>
        <w:rPr>
          <w:b/>
          <w:bCs/>
          <w:sz w:val="28"/>
          <w:szCs w:val="28"/>
        </w:rPr>
      </w:pPr>
      <w:r>
        <w:rPr>
          <w:b/>
          <w:bCs/>
          <w:sz w:val="28"/>
          <w:szCs w:val="28"/>
        </w:rPr>
        <w:lastRenderedPageBreak/>
        <w:t>Приложение 3</w:t>
      </w:r>
    </w:p>
    <w:p w:rsidR="00E737BB" w:rsidRDefault="00E737BB">
      <w:pPr>
        <w:spacing w:after="0" w:line="240" w:lineRule="auto"/>
        <w:ind w:firstLine="540"/>
        <w:jc w:val="both"/>
        <w:rPr>
          <w:sz w:val="28"/>
          <w:szCs w:val="28"/>
        </w:rPr>
      </w:pPr>
    </w:p>
    <w:p w:rsidR="00E737BB" w:rsidRDefault="0080064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Индикаторы риска нарушения обязательных требований</w:t>
      </w:r>
      <w:r w:rsidR="00DB1212">
        <w:rPr>
          <w:rFonts w:ascii="Times New Roman" w:eastAsia="Times New Roman" w:hAnsi="Times New Roman" w:cs="Times New Roman"/>
          <w:b/>
          <w:bCs/>
          <w:sz w:val="28"/>
          <w:szCs w:val="28"/>
          <w:lang w:eastAsia="ru-RU"/>
        </w:rPr>
        <w:t xml:space="preserve"> в сфере благоустройства на территории Увельского муниципального округа </w:t>
      </w:r>
      <w:r w:rsidR="00467C20">
        <w:rPr>
          <w:rFonts w:ascii="Times New Roman" w:eastAsia="Times New Roman" w:hAnsi="Times New Roman" w:cs="Times New Roman"/>
          <w:b/>
          <w:bCs/>
          <w:sz w:val="28"/>
          <w:szCs w:val="28"/>
          <w:lang w:eastAsia="ru-RU"/>
        </w:rPr>
        <w:t xml:space="preserve">Челябинской области </w:t>
      </w:r>
    </w:p>
    <w:p w:rsidR="00680D99" w:rsidRPr="00680D99" w:rsidRDefault="00680D99" w:rsidP="00C5023C">
      <w:pPr>
        <w:tabs>
          <w:tab w:val="left" w:pos="567"/>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737BB" w:rsidRDefault="00AA3D72"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C51928">
        <w:rPr>
          <w:rFonts w:ascii="Times New Roman" w:eastAsia="Times New Roman" w:hAnsi="Times New Roman" w:cs="Times New Roman"/>
          <w:sz w:val="28"/>
          <w:szCs w:val="28"/>
        </w:rPr>
        <w:t xml:space="preserve">Наличие сведений о выявлении в ходе КНМ без взаимодействия в течение 30-ти календарных дней подряд 3-х и более аналогичных случаев отклонения от состояния объекта вида контроля, требования к которому установлены Правилами благоустройства   территории Увельского </w:t>
      </w:r>
      <w:r>
        <w:rPr>
          <w:rFonts w:ascii="Times New Roman" w:eastAsia="Times New Roman" w:hAnsi="Times New Roman" w:cs="Times New Roman"/>
          <w:sz w:val="28"/>
          <w:szCs w:val="28"/>
        </w:rPr>
        <w:t xml:space="preserve">муниципального округа и свидетельствуют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w:t>
      </w:r>
      <w:proofErr w:type="gramEnd"/>
    </w:p>
    <w:p w:rsidR="00CB2824" w:rsidRDefault="00AA3D72"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Наличие мусора и иных отходов производства и потребления </w:t>
      </w:r>
      <w:r w:rsidR="00CB2824">
        <w:rPr>
          <w:rFonts w:ascii="Times New Roman" w:eastAsia="Times New Roman" w:hAnsi="Times New Roman" w:cs="Times New Roman"/>
          <w:sz w:val="28"/>
          <w:szCs w:val="28"/>
        </w:rPr>
        <w:t>на прилегающей территории</w:t>
      </w:r>
      <w:r w:rsidR="00121D1A">
        <w:rPr>
          <w:rFonts w:ascii="Times New Roman" w:eastAsia="Times New Roman" w:hAnsi="Times New Roman" w:cs="Times New Roman"/>
          <w:sz w:val="28"/>
          <w:szCs w:val="28"/>
        </w:rPr>
        <w:t xml:space="preserve"> объекта</w:t>
      </w:r>
      <w:r w:rsidR="00CB2824">
        <w:rPr>
          <w:rFonts w:ascii="Times New Roman" w:eastAsia="Times New Roman" w:hAnsi="Times New Roman" w:cs="Times New Roman"/>
          <w:sz w:val="28"/>
          <w:szCs w:val="28"/>
        </w:rPr>
        <w:t xml:space="preserve"> или на иных территориях общего пользования, расположенных на территории Увельского муниципального округа. </w:t>
      </w:r>
    </w:p>
    <w:p w:rsidR="00AA3D72" w:rsidRDefault="00CB2824"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порубочных остатков деревьев, кустарников, листвы и других остатков растительности на прилегающей территории</w:t>
      </w:r>
      <w:r w:rsidR="00121D1A">
        <w:rPr>
          <w:rFonts w:ascii="Times New Roman" w:eastAsia="Times New Roman" w:hAnsi="Times New Roman" w:cs="Times New Roman"/>
          <w:sz w:val="28"/>
          <w:szCs w:val="28"/>
        </w:rPr>
        <w:t xml:space="preserve"> объекта</w:t>
      </w:r>
      <w:r>
        <w:rPr>
          <w:rFonts w:ascii="Times New Roman" w:eastAsia="Times New Roman" w:hAnsi="Times New Roman" w:cs="Times New Roman"/>
          <w:sz w:val="28"/>
          <w:szCs w:val="28"/>
        </w:rPr>
        <w:t xml:space="preserve">, территориях общего пользования и иных местах, вне мест, специально </w:t>
      </w:r>
      <w:r w:rsidR="005A2893">
        <w:rPr>
          <w:rFonts w:ascii="Times New Roman" w:eastAsia="Times New Roman" w:hAnsi="Times New Roman" w:cs="Times New Roman"/>
          <w:sz w:val="28"/>
          <w:szCs w:val="28"/>
        </w:rPr>
        <w:t xml:space="preserve">отведенных администрацией Увельского муниципального округа. </w:t>
      </w:r>
    </w:p>
    <w:p w:rsidR="005A2893" w:rsidRDefault="005A2893"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и непринятие мер по ликвидации несанкционированных свалок мусора и растительных отходов на прилегающих к объектам контроля территориях, подтвержденное (выявленное) в ходе КНМ без взаимодействия. </w:t>
      </w:r>
    </w:p>
    <w:p w:rsidR="005A2893" w:rsidRDefault="005A2893"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Осуществление земляных работ без разрешения на их осуществление либо с превышением срока действия такого разрешения. </w:t>
      </w:r>
    </w:p>
    <w:p w:rsidR="000D26CC" w:rsidRDefault="000D26CC"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Истечение сроков восстановления элементов благоустройства после проведения земляных работ в соответствии с ордером (разрешением) на проведение земляных работ. </w:t>
      </w:r>
    </w:p>
    <w:p w:rsidR="009623BC" w:rsidRDefault="009623BC"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препятствий для свободного доступа к зданиям, свободн</w:t>
      </w:r>
      <w:r w:rsidR="00DD3456">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въезд</w:t>
      </w:r>
      <w:r w:rsidR="00DD3456">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во дворы, </w:t>
      </w:r>
      <w:r w:rsidR="00DD3456">
        <w:rPr>
          <w:rFonts w:ascii="Times New Roman" w:eastAsia="Times New Roman" w:hAnsi="Times New Roman" w:cs="Times New Roman"/>
          <w:sz w:val="28"/>
          <w:szCs w:val="28"/>
        </w:rPr>
        <w:t xml:space="preserve">обеспечение безопасности пешеходов, включая инвалидов и другие </w:t>
      </w:r>
      <w:proofErr w:type="spellStart"/>
      <w:r w:rsidR="00DD3456">
        <w:rPr>
          <w:rFonts w:ascii="Times New Roman" w:eastAsia="Times New Roman" w:hAnsi="Times New Roman" w:cs="Times New Roman"/>
          <w:sz w:val="28"/>
          <w:szCs w:val="28"/>
        </w:rPr>
        <w:t>маломобильные</w:t>
      </w:r>
      <w:proofErr w:type="spellEnd"/>
      <w:r w:rsidR="00DD3456">
        <w:rPr>
          <w:rFonts w:ascii="Times New Roman" w:eastAsia="Times New Roman" w:hAnsi="Times New Roman" w:cs="Times New Roman"/>
          <w:sz w:val="28"/>
          <w:szCs w:val="28"/>
        </w:rPr>
        <w:t xml:space="preserve"> группы населения, при проведении  земляных работ. </w:t>
      </w:r>
    </w:p>
    <w:p w:rsidR="005A2893" w:rsidRDefault="005A2893"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транспортных средств на газоне или иной озелененной территории, размещение транспортных средств на которой ограничено Правилами благоустройства территории Увельского муниципального округа. </w:t>
      </w:r>
    </w:p>
    <w:p w:rsidR="005A2893" w:rsidRDefault="00445E9F"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Выпас сельскохозяйственных животных на </w:t>
      </w:r>
      <w:r w:rsidR="00594959">
        <w:rPr>
          <w:rFonts w:ascii="Times New Roman" w:eastAsia="Times New Roman" w:hAnsi="Times New Roman" w:cs="Times New Roman"/>
          <w:sz w:val="28"/>
          <w:szCs w:val="28"/>
        </w:rPr>
        <w:t xml:space="preserve">территориях общего пользования и вне специально отведенных мест, установленных Правилами благоустройства Увельского муниципального округа. </w:t>
      </w:r>
    </w:p>
    <w:p w:rsidR="00445E9F" w:rsidRDefault="00445E9F"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Снос, пересадка деревьев и кустарников без специального разрешения на сруб зеленых насаждений. </w:t>
      </w:r>
    </w:p>
    <w:p w:rsidR="00445E9F" w:rsidRDefault="000D26CC"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Непроведение</w:t>
      </w:r>
      <w:proofErr w:type="spellEnd"/>
      <w:r>
        <w:rPr>
          <w:rFonts w:ascii="Times New Roman" w:eastAsia="Times New Roman" w:hAnsi="Times New Roman" w:cs="Times New Roman"/>
          <w:sz w:val="28"/>
          <w:szCs w:val="28"/>
        </w:rPr>
        <w:t xml:space="preserve"> мероприятий по очистке от снега, наледи и сосулек кровель нежилых зданий и помещений, строений, сооружений и крыш их подъездов (входов), а также прилегающих к объектам контроля территорий. </w:t>
      </w:r>
    </w:p>
    <w:p w:rsidR="009623BC" w:rsidRDefault="00DD3456" w:rsidP="00AA3D72">
      <w:pPr>
        <w:pStyle w:val="ae"/>
        <w:numPr>
          <w:ilvl w:val="0"/>
          <w:numId w:val="12"/>
        </w:numPr>
        <w:tabs>
          <w:tab w:val="left" w:pos="567"/>
          <w:tab w:val="left" w:pos="851"/>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Наличие самовольно нанесенных надписей или рисунков на фасадах нежилых зданий, строений сооружений, а также на иных элементах благоустройства, расположенных на общественных территориях Увельского муниципального округа. </w:t>
      </w:r>
    </w:p>
    <w:p w:rsidR="00594959" w:rsidRPr="00594959" w:rsidRDefault="00594959" w:rsidP="00594959">
      <w:pPr>
        <w:tabs>
          <w:tab w:val="left" w:pos="567"/>
          <w:tab w:val="left" w:pos="851"/>
        </w:tabs>
        <w:spacing w:after="0"/>
        <w:jc w:val="both"/>
        <w:rPr>
          <w:rFonts w:ascii="Times New Roman" w:eastAsia="Times New Roman" w:hAnsi="Times New Roman" w:cs="Times New Roman"/>
          <w:sz w:val="28"/>
          <w:szCs w:val="28"/>
        </w:rPr>
      </w:pPr>
    </w:p>
    <w:p w:rsidR="00DD3456" w:rsidRDefault="00DD3456" w:rsidP="00DD3456">
      <w:pPr>
        <w:pStyle w:val="ae"/>
        <w:tabs>
          <w:tab w:val="left" w:pos="567"/>
          <w:tab w:val="left" w:pos="851"/>
        </w:tabs>
        <w:spacing w:after="0"/>
        <w:ind w:left="0"/>
        <w:jc w:val="both"/>
        <w:rPr>
          <w:rFonts w:ascii="Times New Roman" w:eastAsia="Times New Roman" w:hAnsi="Times New Roman" w:cs="Times New Roman"/>
          <w:sz w:val="28"/>
          <w:szCs w:val="28"/>
        </w:rPr>
      </w:pPr>
    </w:p>
    <w:p w:rsidR="000D26CC" w:rsidRDefault="000D26CC" w:rsidP="009623BC">
      <w:pPr>
        <w:pStyle w:val="ae"/>
        <w:tabs>
          <w:tab w:val="left" w:pos="567"/>
          <w:tab w:val="left" w:pos="851"/>
        </w:tabs>
        <w:spacing w:after="0"/>
        <w:ind w:left="0"/>
        <w:jc w:val="both"/>
        <w:rPr>
          <w:rFonts w:ascii="Times New Roman" w:eastAsia="Times New Roman" w:hAnsi="Times New Roman" w:cs="Times New Roman"/>
          <w:sz w:val="28"/>
          <w:szCs w:val="28"/>
        </w:rPr>
      </w:pPr>
    </w:p>
    <w:sectPr w:rsidR="000D26CC" w:rsidSect="0082433B">
      <w:pgSz w:w="11906" w:h="16838"/>
      <w:pgMar w:top="1134" w:right="850"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EA" w:rsidRDefault="004703EA">
      <w:pPr>
        <w:spacing w:after="0" w:line="240" w:lineRule="auto"/>
      </w:pPr>
      <w:r>
        <w:separator/>
      </w:r>
    </w:p>
  </w:endnote>
  <w:endnote w:type="continuationSeparator" w:id="0">
    <w:p w:rsidR="004703EA" w:rsidRDefault="00470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Times New Roman"/>
    <w:charset w:val="00"/>
    <w:family w:val="auto"/>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EA" w:rsidRDefault="004703EA">
      <w:pPr>
        <w:spacing w:after="0" w:line="240" w:lineRule="auto"/>
      </w:pPr>
      <w:r>
        <w:separator/>
      </w:r>
    </w:p>
  </w:footnote>
  <w:footnote w:type="continuationSeparator" w:id="0">
    <w:p w:rsidR="004703EA" w:rsidRDefault="00470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997554"/>
      <w:docPartObj>
        <w:docPartGallery w:val="Page Numbers (Top of Page)"/>
        <w:docPartUnique/>
      </w:docPartObj>
    </w:sdtPr>
    <w:sdtContent>
      <w:p w:rsidR="00FD1ECF" w:rsidRDefault="005B5A76">
        <w:pPr>
          <w:pStyle w:val="afc"/>
          <w:jc w:val="center"/>
        </w:pPr>
        <w:fldSimple w:instr="PAGE   \* MERGEFORMAT">
          <w:r w:rsidR="003E7CFF">
            <w:rPr>
              <w:noProof/>
            </w:rPr>
            <w:t>21</w:t>
          </w:r>
        </w:fldSimple>
      </w:p>
    </w:sdtContent>
  </w:sdt>
  <w:p w:rsidR="00FD1ECF" w:rsidRDefault="00FD1EC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9D6"/>
    <w:multiLevelType w:val="hybridMultilevel"/>
    <w:tmpl w:val="D598D3F0"/>
    <w:lvl w:ilvl="0" w:tplc="1E66B880">
      <w:start w:val="1"/>
      <w:numFmt w:val="decimal"/>
      <w:lvlText w:val="%1."/>
      <w:lvlJc w:val="left"/>
      <w:pPr>
        <w:ind w:left="360" w:hanging="360"/>
      </w:pPr>
      <w:rPr>
        <w:rFonts w:ascii="Times New Roman" w:eastAsia="Times New Roman" w:hAnsi="Times New Roman" w:cs="Times New Roman"/>
      </w:rPr>
    </w:lvl>
    <w:lvl w:ilvl="1" w:tplc="AB8E023E">
      <w:start w:val="1"/>
      <w:numFmt w:val="lowerLetter"/>
      <w:lvlText w:val="%2."/>
      <w:lvlJc w:val="left"/>
      <w:pPr>
        <w:ind w:left="1080" w:hanging="360"/>
      </w:pPr>
    </w:lvl>
    <w:lvl w:ilvl="2" w:tplc="86CA548C">
      <w:start w:val="1"/>
      <w:numFmt w:val="lowerRoman"/>
      <w:lvlText w:val="%3."/>
      <w:lvlJc w:val="right"/>
      <w:pPr>
        <w:ind w:left="1800" w:hanging="180"/>
      </w:pPr>
    </w:lvl>
    <w:lvl w:ilvl="3" w:tplc="FB36CAAA">
      <w:start w:val="1"/>
      <w:numFmt w:val="decimal"/>
      <w:lvlText w:val="%4."/>
      <w:lvlJc w:val="left"/>
      <w:pPr>
        <w:ind w:left="2520" w:hanging="360"/>
      </w:pPr>
    </w:lvl>
    <w:lvl w:ilvl="4" w:tplc="783C09A4">
      <w:start w:val="1"/>
      <w:numFmt w:val="lowerLetter"/>
      <w:lvlText w:val="%5."/>
      <w:lvlJc w:val="left"/>
      <w:pPr>
        <w:ind w:left="3240" w:hanging="360"/>
      </w:pPr>
    </w:lvl>
    <w:lvl w:ilvl="5" w:tplc="5DCA9E06">
      <w:start w:val="1"/>
      <w:numFmt w:val="lowerRoman"/>
      <w:lvlText w:val="%6."/>
      <w:lvlJc w:val="right"/>
      <w:pPr>
        <w:ind w:left="3960" w:hanging="180"/>
      </w:pPr>
    </w:lvl>
    <w:lvl w:ilvl="6" w:tplc="DC08CEB6">
      <w:start w:val="1"/>
      <w:numFmt w:val="decimal"/>
      <w:lvlText w:val="%7."/>
      <w:lvlJc w:val="left"/>
      <w:pPr>
        <w:ind w:left="4680" w:hanging="360"/>
      </w:pPr>
    </w:lvl>
    <w:lvl w:ilvl="7" w:tplc="BCEAE252">
      <w:start w:val="1"/>
      <w:numFmt w:val="lowerLetter"/>
      <w:lvlText w:val="%8."/>
      <w:lvlJc w:val="left"/>
      <w:pPr>
        <w:ind w:left="5400" w:hanging="360"/>
      </w:pPr>
    </w:lvl>
    <w:lvl w:ilvl="8" w:tplc="06484F7A">
      <w:start w:val="1"/>
      <w:numFmt w:val="lowerRoman"/>
      <w:lvlText w:val="%9."/>
      <w:lvlJc w:val="right"/>
      <w:pPr>
        <w:ind w:left="6120" w:hanging="180"/>
      </w:pPr>
    </w:lvl>
  </w:abstractNum>
  <w:abstractNum w:abstractNumId="1">
    <w:nsid w:val="11C85B53"/>
    <w:multiLevelType w:val="hybridMultilevel"/>
    <w:tmpl w:val="49E2C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D6059A"/>
    <w:multiLevelType w:val="hybridMultilevel"/>
    <w:tmpl w:val="1CE4C246"/>
    <w:lvl w:ilvl="0" w:tplc="B06A514C">
      <w:start w:val="1"/>
      <w:numFmt w:val="decimal"/>
      <w:lvlText w:val="%1)"/>
      <w:lvlJc w:val="left"/>
      <w:pPr>
        <w:ind w:left="885" w:hanging="525"/>
      </w:pPr>
      <w:rPr>
        <w:rFonts w:hint="default"/>
      </w:rPr>
    </w:lvl>
    <w:lvl w:ilvl="1" w:tplc="4A14427A">
      <w:start w:val="1"/>
      <w:numFmt w:val="lowerLetter"/>
      <w:lvlText w:val="%2."/>
      <w:lvlJc w:val="left"/>
      <w:pPr>
        <w:ind w:left="1440" w:hanging="360"/>
      </w:pPr>
    </w:lvl>
    <w:lvl w:ilvl="2" w:tplc="A92A4DDC">
      <w:start w:val="1"/>
      <w:numFmt w:val="lowerRoman"/>
      <w:lvlText w:val="%3."/>
      <w:lvlJc w:val="right"/>
      <w:pPr>
        <w:ind w:left="2160" w:hanging="180"/>
      </w:pPr>
    </w:lvl>
    <w:lvl w:ilvl="3" w:tplc="64602FDA">
      <w:start w:val="1"/>
      <w:numFmt w:val="decimal"/>
      <w:lvlText w:val="%4."/>
      <w:lvlJc w:val="left"/>
      <w:pPr>
        <w:ind w:left="2880" w:hanging="360"/>
      </w:pPr>
    </w:lvl>
    <w:lvl w:ilvl="4" w:tplc="23A6EC4C">
      <w:start w:val="1"/>
      <w:numFmt w:val="lowerLetter"/>
      <w:lvlText w:val="%5."/>
      <w:lvlJc w:val="left"/>
      <w:pPr>
        <w:ind w:left="3600" w:hanging="360"/>
      </w:pPr>
    </w:lvl>
    <w:lvl w:ilvl="5" w:tplc="AEB8572C">
      <w:start w:val="1"/>
      <w:numFmt w:val="lowerRoman"/>
      <w:lvlText w:val="%6."/>
      <w:lvlJc w:val="right"/>
      <w:pPr>
        <w:ind w:left="4320" w:hanging="180"/>
      </w:pPr>
    </w:lvl>
    <w:lvl w:ilvl="6" w:tplc="982C3712">
      <w:start w:val="1"/>
      <w:numFmt w:val="decimal"/>
      <w:lvlText w:val="%7."/>
      <w:lvlJc w:val="left"/>
      <w:pPr>
        <w:ind w:left="5040" w:hanging="360"/>
      </w:pPr>
    </w:lvl>
    <w:lvl w:ilvl="7" w:tplc="FB940C5C">
      <w:start w:val="1"/>
      <w:numFmt w:val="lowerLetter"/>
      <w:lvlText w:val="%8."/>
      <w:lvlJc w:val="left"/>
      <w:pPr>
        <w:ind w:left="5760" w:hanging="360"/>
      </w:pPr>
    </w:lvl>
    <w:lvl w:ilvl="8" w:tplc="861C5F4C">
      <w:start w:val="1"/>
      <w:numFmt w:val="lowerRoman"/>
      <w:lvlText w:val="%9."/>
      <w:lvlJc w:val="right"/>
      <w:pPr>
        <w:ind w:left="6480" w:hanging="180"/>
      </w:pPr>
    </w:lvl>
  </w:abstractNum>
  <w:abstractNum w:abstractNumId="3">
    <w:nsid w:val="266F25BA"/>
    <w:multiLevelType w:val="hybridMultilevel"/>
    <w:tmpl w:val="2F040E96"/>
    <w:lvl w:ilvl="0" w:tplc="D52821AE">
      <w:start w:val="1"/>
      <w:numFmt w:val="decimal"/>
      <w:lvlText w:val="%1)"/>
      <w:lvlJc w:val="left"/>
      <w:pPr>
        <w:ind w:left="720" w:hanging="360"/>
      </w:pPr>
      <w:rPr>
        <w:rFonts w:hint="default"/>
      </w:rPr>
    </w:lvl>
    <w:lvl w:ilvl="1" w:tplc="99528C10">
      <w:start w:val="1"/>
      <w:numFmt w:val="lowerLetter"/>
      <w:lvlText w:val="%2."/>
      <w:lvlJc w:val="left"/>
      <w:pPr>
        <w:ind w:left="1440" w:hanging="360"/>
      </w:pPr>
    </w:lvl>
    <w:lvl w:ilvl="2" w:tplc="B9A22902">
      <w:start w:val="1"/>
      <w:numFmt w:val="lowerRoman"/>
      <w:lvlText w:val="%3."/>
      <w:lvlJc w:val="right"/>
      <w:pPr>
        <w:ind w:left="2160" w:hanging="180"/>
      </w:pPr>
    </w:lvl>
    <w:lvl w:ilvl="3" w:tplc="7A023594">
      <w:start w:val="1"/>
      <w:numFmt w:val="decimal"/>
      <w:lvlText w:val="%4."/>
      <w:lvlJc w:val="left"/>
      <w:pPr>
        <w:ind w:left="2880" w:hanging="360"/>
      </w:pPr>
    </w:lvl>
    <w:lvl w:ilvl="4" w:tplc="FEA46564">
      <w:start w:val="1"/>
      <w:numFmt w:val="lowerLetter"/>
      <w:lvlText w:val="%5."/>
      <w:lvlJc w:val="left"/>
      <w:pPr>
        <w:ind w:left="3600" w:hanging="360"/>
      </w:pPr>
    </w:lvl>
    <w:lvl w:ilvl="5" w:tplc="3B768C98">
      <w:start w:val="1"/>
      <w:numFmt w:val="lowerRoman"/>
      <w:lvlText w:val="%6."/>
      <w:lvlJc w:val="right"/>
      <w:pPr>
        <w:ind w:left="4320" w:hanging="180"/>
      </w:pPr>
    </w:lvl>
    <w:lvl w:ilvl="6" w:tplc="3EE06F2C">
      <w:start w:val="1"/>
      <w:numFmt w:val="decimal"/>
      <w:lvlText w:val="%7."/>
      <w:lvlJc w:val="left"/>
      <w:pPr>
        <w:ind w:left="5040" w:hanging="360"/>
      </w:pPr>
    </w:lvl>
    <w:lvl w:ilvl="7" w:tplc="657E00F8">
      <w:start w:val="1"/>
      <w:numFmt w:val="lowerLetter"/>
      <w:lvlText w:val="%8."/>
      <w:lvlJc w:val="left"/>
      <w:pPr>
        <w:ind w:left="5760" w:hanging="360"/>
      </w:pPr>
    </w:lvl>
    <w:lvl w:ilvl="8" w:tplc="89502B4C">
      <w:start w:val="1"/>
      <w:numFmt w:val="lowerRoman"/>
      <w:lvlText w:val="%9."/>
      <w:lvlJc w:val="right"/>
      <w:pPr>
        <w:ind w:left="6480" w:hanging="180"/>
      </w:pPr>
    </w:lvl>
  </w:abstractNum>
  <w:abstractNum w:abstractNumId="4">
    <w:nsid w:val="27D55310"/>
    <w:multiLevelType w:val="multilevel"/>
    <w:tmpl w:val="C0E21B04"/>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2872646B"/>
    <w:multiLevelType w:val="hybridMultilevel"/>
    <w:tmpl w:val="778E160A"/>
    <w:lvl w:ilvl="0" w:tplc="D05CF350">
      <w:start w:val="1"/>
      <w:numFmt w:val="decimal"/>
      <w:lvlText w:val="%1."/>
      <w:lvlJc w:val="left"/>
      <w:pPr>
        <w:ind w:left="1395" w:hanging="855"/>
      </w:pPr>
      <w:rPr>
        <w:rFonts w:hint="default"/>
      </w:rPr>
    </w:lvl>
    <w:lvl w:ilvl="1" w:tplc="D5EC610A">
      <w:start w:val="1"/>
      <w:numFmt w:val="lowerLetter"/>
      <w:lvlText w:val="%2."/>
      <w:lvlJc w:val="left"/>
      <w:pPr>
        <w:ind w:left="1620" w:hanging="360"/>
      </w:pPr>
    </w:lvl>
    <w:lvl w:ilvl="2" w:tplc="3EA21F62">
      <w:start w:val="1"/>
      <w:numFmt w:val="lowerRoman"/>
      <w:lvlText w:val="%3."/>
      <w:lvlJc w:val="right"/>
      <w:pPr>
        <w:ind w:left="2340" w:hanging="180"/>
      </w:pPr>
    </w:lvl>
    <w:lvl w:ilvl="3" w:tplc="6FF4525C">
      <w:start w:val="1"/>
      <w:numFmt w:val="decimal"/>
      <w:lvlText w:val="%4."/>
      <w:lvlJc w:val="left"/>
      <w:pPr>
        <w:ind w:left="3060" w:hanging="360"/>
      </w:pPr>
    </w:lvl>
    <w:lvl w:ilvl="4" w:tplc="17268C0E">
      <w:start w:val="1"/>
      <w:numFmt w:val="lowerLetter"/>
      <w:lvlText w:val="%5."/>
      <w:lvlJc w:val="left"/>
      <w:pPr>
        <w:ind w:left="3780" w:hanging="360"/>
      </w:pPr>
    </w:lvl>
    <w:lvl w:ilvl="5" w:tplc="763409A8">
      <w:start w:val="1"/>
      <w:numFmt w:val="lowerRoman"/>
      <w:lvlText w:val="%6."/>
      <w:lvlJc w:val="right"/>
      <w:pPr>
        <w:ind w:left="4500" w:hanging="180"/>
      </w:pPr>
    </w:lvl>
    <w:lvl w:ilvl="6" w:tplc="ECDE9908">
      <w:start w:val="1"/>
      <w:numFmt w:val="decimal"/>
      <w:lvlText w:val="%7."/>
      <w:lvlJc w:val="left"/>
      <w:pPr>
        <w:ind w:left="5220" w:hanging="360"/>
      </w:pPr>
    </w:lvl>
    <w:lvl w:ilvl="7" w:tplc="5206FF64">
      <w:start w:val="1"/>
      <w:numFmt w:val="lowerLetter"/>
      <w:lvlText w:val="%8."/>
      <w:lvlJc w:val="left"/>
      <w:pPr>
        <w:ind w:left="5940" w:hanging="360"/>
      </w:pPr>
    </w:lvl>
    <w:lvl w:ilvl="8" w:tplc="310E3554">
      <w:start w:val="1"/>
      <w:numFmt w:val="lowerRoman"/>
      <w:lvlText w:val="%9."/>
      <w:lvlJc w:val="right"/>
      <w:pPr>
        <w:ind w:left="6660" w:hanging="180"/>
      </w:pPr>
    </w:lvl>
  </w:abstractNum>
  <w:abstractNum w:abstractNumId="6">
    <w:nsid w:val="34D20C19"/>
    <w:multiLevelType w:val="hybridMultilevel"/>
    <w:tmpl w:val="83B6720C"/>
    <w:lvl w:ilvl="0" w:tplc="BA865792">
      <w:start w:val="1"/>
      <w:numFmt w:val="decimal"/>
      <w:lvlText w:val="%1."/>
      <w:lvlJc w:val="left"/>
      <w:pPr>
        <w:ind w:left="720" w:hanging="360"/>
      </w:pPr>
      <w:rPr>
        <w:rFonts w:hint="default"/>
      </w:rPr>
    </w:lvl>
    <w:lvl w:ilvl="1" w:tplc="E8408C6C">
      <w:start w:val="1"/>
      <w:numFmt w:val="lowerLetter"/>
      <w:lvlText w:val="%2."/>
      <w:lvlJc w:val="left"/>
      <w:pPr>
        <w:ind w:left="1440" w:hanging="360"/>
      </w:pPr>
    </w:lvl>
    <w:lvl w:ilvl="2" w:tplc="AFDAEF94">
      <w:start w:val="1"/>
      <w:numFmt w:val="lowerRoman"/>
      <w:lvlText w:val="%3."/>
      <w:lvlJc w:val="right"/>
      <w:pPr>
        <w:ind w:left="2160" w:hanging="180"/>
      </w:pPr>
    </w:lvl>
    <w:lvl w:ilvl="3" w:tplc="A3045ADA">
      <w:start w:val="1"/>
      <w:numFmt w:val="decimal"/>
      <w:lvlText w:val="%4."/>
      <w:lvlJc w:val="left"/>
      <w:pPr>
        <w:ind w:left="2880" w:hanging="360"/>
      </w:pPr>
    </w:lvl>
    <w:lvl w:ilvl="4" w:tplc="E10E626C">
      <w:start w:val="1"/>
      <w:numFmt w:val="lowerLetter"/>
      <w:lvlText w:val="%5."/>
      <w:lvlJc w:val="left"/>
      <w:pPr>
        <w:ind w:left="3600" w:hanging="360"/>
      </w:pPr>
    </w:lvl>
    <w:lvl w:ilvl="5" w:tplc="5CAA407A">
      <w:start w:val="1"/>
      <w:numFmt w:val="lowerRoman"/>
      <w:lvlText w:val="%6."/>
      <w:lvlJc w:val="right"/>
      <w:pPr>
        <w:ind w:left="4320" w:hanging="180"/>
      </w:pPr>
    </w:lvl>
    <w:lvl w:ilvl="6" w:tplc="0EE6F862">
      <w:start w:val="1"/>
      <w:numFmt w:val="decimal"/>
      <w:lvlText w:val="%7."/>
      <w:lvlJc w:val="left"/>
      <w:pPr>
        <w:ind w:left="5040" w:hanging="360"/>
      </w:pPr>
    </w:lvl>
    <w:lvl w:ilvl="7" w:tplc="80084DC8">
      <w:start w:val="1"/>
      <w:numFmt w:val="lowerLetter"/>
      <w:lvlText w:val="%8."/>
      <w:lvlJc w:val="left"/>
      <w:pPr>
        <w:ind w:left="5760" w:hanging="360"/>
      </w:pPr>
    </w:lvl>
    <w:lvl w:ilvl="8" w:tplc="648A68B6">
      <w:start w:val="1"/>
      <w:numFmt w:val="lowerRoman"/>
      <w:lvlText w:val="%9."/>
      <w:lvlJc w:val="right"/>
      <w:pPr>
        <w:ind w:left="6480" w:hanging="180"/>
      </w:pPr>
    </w:lvl>
  </w:abstractNum>
  <w:abstractNum w:abstractNumId="7">
    <w:nsid w:val="40F94B6E"/>
    <w:multiLevelType w:val="hybridMultilevel"/>
    <w:tmpl w:val="0A54AAA8"/>
    <w:lvl w:ilvl="0" w:tplc="7396E6BE">
      <w:start w:val="1"/>
      <w:numFmt w:val="decimal"/>
      <w:lvlText w:val="%1)"/>
      <w:lvlJc w:val="left"/>
      <w:pPr>
        <w:ind w:left="900" w:hanging="360"/>
      </w:pPr>
      <w:rPr>
        <w:rFonts w:hint="default"/>
      </w:rPr>
    </w:lvl>
    <w:lvl w:ilvl="1" w:tplc="BD0ADB62">
      <w:start w:val="1"/>
      <w:numFmt w:val="lowerLetter"/>
      <w:lvlText w:val="%2."/>
      <w:lvlJc w:val="left"/>
      <w:pPr>
        <w:ind w:left="1620" w:hanging="360"/>
      </w:pPr>
    </w:lvl>
    <w:lvl w:ilvl="2" w:tplc="01B0147E">
      <w:start w:val="1"/>
      <w:numFmt w:val="lowerRoman"/>
      <w:lvlText w:val="%3."/>
      <w:lvlJc w:val="right"/>
      <w:pPr>
        <w:ind w:left="2340" w:hanging="180"/>
      </w:pPr>
    </w:lvl>
    <w:lvl w:ilvl="3" w:tplc="7C624B6E">
      <w:start w:val="1"/>
      <w:numFmt w:val="decimal"/>
      <w:lvlText w:val="%4."/>
      <w:lvlJc w:val="left"/>
      <w:pPr>
        <w:ind w:left="3060" w:hanging="360"/>
      </w:pPr>
    </w:lvl>
    <w:lvl w:ilvl="4" w:tplc="0F941E6E">
      <w:start w:val="1"/>
      <w:numFmt w:val="lowerLetter"/>
      <w:lvlText w:val="%5."/>
      <w:lvlJc w:val="left"/>
      <w:pPr>
        <w:ind w:left="3780" w:hanging="360"/>
      </w:pPr>
    </w:lvl>
    <w:lvl w:ilvl="5" w:tplc="A2D2E890">
      <w:start w:val="1"/>
      <w:numFmt w:val="lowerRoman"/>
      <w:lvlText w:val="%6."/>
      <w:lvlJc w:val="right"/>
      <w:pPr>
        <w:ind w:left="4500" w:hanging="180"/>
      </w:pPr>
    </w:lvl>
    <w:lvl w:ilvl="6" w:tplc="7C30BECC">
      <w:start w:val="1"/>
      <w:numFmt w:val="decimal"/>
      <w:lvlText w:val="%7."/>
      <w:lvlJc w:val="left"/>
      <w:pPr>
        <w:ind w:left="5220" w:hanging="360"/>
      </w:pPr>
    </w:lvl>
    <w:lvl w:ilvl="7" w:tplc="1E52A318">
      <w:start w:val="1"/>
      <w:numFmt w:val="lowerLetter"/>
      <w:lvlText w:val="%8."/>
      <w:lvlJc w:val="left"/>
      <w:pPr>
        <w:ind w:left="5940" w:hanging="360"/>
      </w:pPr>
    </w:lvl>
    <w:lvl w:ilvl="8" w:tplc="52EC9214">
      <w:start w:val="1"/>
      <w:numFmt w:val="lowerRoman"/>
      <w:lvlText w:val="%9."/>
      <w:lvlJc w:val="right"/>
      <w:pPr>
        <w:ind w:left="6660" w:hanging="180"/>
      </w:pPr>
    </w:lvl>
  </w:abstractNum>
  <w:abstractNum w:abstractNumId="8">
    <w:nsid w:val="44C6216D"/>
    <w:multiLevelType w:val="hybridMultilevel"/>
    <w:tmpl w:val="16CE3B76"/>
    <w:lvl w:ilvl="0" w:tplc="9A88FF78">
      <w:start w:val="1"/>
      <w:numFmt w:val="decimal"/>
      <w:lvlText w:val="%1)"/>
      <w:lvlJc w:val="left"/>
      <w:pPr>
        <w:ind w:left="720" w:hanging="360"/>
      </w:pPr>
      <w:rPr>
        <w:rFonts w:hint="default"/>
        <w:i w:val="0"/>
      </w:rPr>
    </w:lvl>
    <w:lvl w:ilvl="1" w:tplc="52DAF5D4">
      <w:start w:val="1"/>
      <w:numFmt w:val="lowerLetter"/>
      <w:lvlText w:val="%2."/>
      <w:lvlJc w:val="left"/>
      <w:pPr>
        <w:ind w:left="1440" w:hanging="360"/>
      </w:pPr>
    </w:lvl>
    <w:lvl w:ilvl="2" w:tplc="575CEC38">
      <w:start w:val="1"/>
      <w:numFmt w:val="lowerRoman"/>
      <w:lvlText w:val="%3."/>
      <w:lvlJc w:val="right"/>
      <w:pPr>
        <w:ind w:left="2160" w:hanging="180"/>
      </w:pPr>
    </w:lvl>
    <w:lvl w:ilvl="3" w:tplc="A342A970">
      <w:start w:val="1"/>
      <w:numFmt w:val="decimal"/>
      <w:lvlText w:val="%4."/>
      <w:lvlJc w:val="left"/>
      <w:pPr>
        <w:ind w:left="2880" w:hanging="360"/>
      </w:pPr>
    </w:lvl>
    <w:lvl w:ilvl="4" w:tplc="C4D0DC7C">
      <w:start w:val="1"/>
      <w:numFmt w:val="lowerLetter"/>
      <w:lvlText w:val="%5."/>
      <w:lvlJc w:val="left"/>
      <w:pPr>
        <w:ind w:left="3600" w:hanging="360"/>
      </w:pPr>
    </w:lvl>
    <w:lvl w:ilvl="5" w:tplc="048AA2FA">
      <w:start w:val="1"/>
      <w:numFmt w:val="lowerRoman"/>
      <w:lvlText w:val="%6."/>
      <w:lvlJc w:val="right"/>
      <w:pPr>
        <w:ind w:left="4320" w:hanging="180"/>
      </w:pPr>
    </w:lvl>
    <w:lvl w:ilvl="6" w:tplc="DB10810C">
      <w:start w:val="1"/>
      <w:numFmt w:val="decimal"/>
      <w:lvlText w:val="%7."/>
      <w:lvlJc w:val="left"/>
      <w:pPr>
        <w:ind w:left="5040" w:hanging="360"/>
      </w:pPr>
    </w:lvl>
    <w:lvl w:ilvl="7" w:tplc="4C70BC62">
      <w:start w:val="1"/>
      <w:numFmt w:val="lowerLetter"/>
      <w:lvlText w:val="%8."/>
      <w:lvlJc w:val="left"/>
      <w:pPr>
        <w:ind w:left="5760" w:hanging="360"/>
      </w:pPr>
    </w:lvl>
    <w:lvl w:ilvl="8" w:tplc="A0D0F18C">
      <w:start w:val="1"/>
      <w:numFmt w:val="lowerRoman"/>
      <w:lvlText w:val="%9."/>
      <w:lvlJc w:val="right"/>
      <w:pPr>
        <w:ind w:left="6480" w:hanging="180"/>
      </w:pPr>
    </w:lvl>
  </w:abstractNum>
  <w:abstractNum w:abstractNumId="9">
    <w:nsid w:val="505A4F7E"/>
    <w:multiLevelType w:val="hybridMultilevel"/>
    <w:tmpl w:val="9C08584C"/>
    <w:lvl w:ilvl="0" w:tplc="C2245A46">
      <w:start w:val="1"/>
      <w:numFmt w:val="decimal"/>
      <w:lvlText w:val="%1)"/>
      <w:lvlJc w:val="left"/>
      <w:pPr>
        <w:ind w:left="900" w:hanging="360"/>
      </w:pPr>
      <w:rPr>
        <w:rFonts w:hint="default"/>
      </w:rPr>
    </w:lvl>
    <w:lvl w:ilvl="1" w:tplc="BAF4AE2C">
      <w:start w:val="1"/>
      <w:numFmt w:val="lowerLetter"/>
      <w:lvlText w:val="%2."/>
      <w:lvlJc w:val="left"/>
      <w:pPr>
        <w:ind w:left="1620" w:hanging="360"/>
      </w:pPr>
    </w:lvl>
    <w:lvl w:ilvl="2" w:tplc="49C226B4">
      <w:start w:val="1"/>
      <w:numFmt w:val="lowerRoman"/>
      <w:lvlText w:val="%3."/>
      <w:lvlJc w:val="right"/>
      <w:pPr>
        <w:ind w:left="2340" w:hanging="180"/>
      </w:pPr>
    </w:lvl>
    <w:lvl w:ilvl="3" w:tplc="0B6EEC1A">
      <w:start w:val="1"/>
      <w:numFmt w:val="decimal"/>
      <w:lvlText w:val="%4."/>
      <w:lvlJc w:val="left"/>
      <w:pPr>
        <w:ind w:left="3060" w:hanging="360"/>
      </w:pPr>
    </w:lvl>
    <w:lvl w:ilvl="4" w:tplc="662AB092">
      <w:start w:val="1"/>
      <w:numFmt w:val="lowerLetter"/>
      <w:lvlText w:val="%5."/>
      <w:lvlJc w:val="left"/>
      <w:pPr>
        <w:ind w:left="3780" w:hanging="360"/>
      </w:pPr>
    </w:lvl>
    <w:lvl w:ilvl="5" w:tplc="6C849074">
      <w:start w:val="1"/>
      <w:numFmt w:val="lowerRoman"/>
      <w:lvlText w:val="%6."/>
      <w:lvlJc w:val="right"/>
      <w:pPr>
        <w:ind w:left="4500" w:hanging="180"/>
      </w:pPr>
    </w:lvl>
    <w:lvl w:ilvl="6" w:tplc="2402A8F2">
      <w:start w:val="1"/>
      <w:numFmt w:val="decimal"/>
      <w:lvlText w:val="%7."/>
      <w:lvlJc w:val="left"/>
      <w:pPr>
        <w:ind w:left="5220" w:hanging="360"/>
      </w:pPr>
    </w:lvl>
    <w:lvl w:ilvl="7" w:tplc="B8F2B548">
      <w:start w:val="1"/>
      <w:numFmt w:val="lowerLetter"/>
      <w:lvlText w:val="%8."/>
      <w:lvlJc w:val="left"/>
      <w:pPr>
        <w:ind w:left="5940" w:hanging="360"/>
      </w:pPr>
    </w:lvl>
    <w:lvl w:ilvl="8" w:tplc="1068C8D2">
      <w:start w:val="1"/>
      <w:numFmt w:val="lowerRoman"/>
      <w:lvlText w:val="%9."/>
      <w:lvlJc w:val="right"/>
      <w:pPr>
        <w:ind w:left="6660" w:hanging="180"/>
      </w:pPr>
    </w:lvl>
  </w:abstractNum>
  <w:abstractNum w:abstractNumId="10">
    <w:nsid w:val="57DE2EA6"/>
    <w:multiLevelType w:val="hybridMultilevel"/>
    <w:tmpl w:val="A88441F4"/>
    <w:lvl w:ilvl="0" w:tplc="A6A6CFEE">
      <w:start w:val="1"/>
      <w:numFmt w:val="decimal"/>
      <w:lvlText w:val="%1)"/>
      <w:lvlJc w:val="left"/>
      <w:pPr>
        <w:ind w:left="900" w:hanging="360"/>
      </w:pPr>
      <w:rPr>
        <w:rFonts w:hint="default"/>
      </w:rPr>
    </w:lvl>
    <w:lvl w:ilvl="1" w:tplc="583C4DFE">
      <w:start w:val="1"/>
      <w:numFmt w:val="lowerLetter"/>
      <w:lvlText w:val="%2."/>
      <w:lvlJc w:val="left"/>
      <w:pPr>
        <w:ind w:left="1620" w:hanging="360"/>
      </w:pPr>
    </w:lvl>
    <w:lvl w:ilvl="2" w:tplc="9D1E1EB2">
      <w:start w:val="1"/>
      <w:numFmt w:val="lowerRoman"/>
      <w:lvlText w:val="%3."/>
      <w:lvlJc w:val="right"/>
      <w:pPr>
        <w:ind w:left="2340" w:hanging="180"/>
      </w:pPr>
    </w:lvl>
    <w:lvl w:ilvl="3" w:tplc="0994BCDE">
      <w:start w:val="1"/>
      <w:numFmt w:val="decimal"/>
      <w:lvlText w:val="%4."/>
      <w:lvlJc w:val="left"/>
      <w:pPr>
        <w:ind w:left="3060" w:hanging="360"/>
      </w:pPr>
    </w:lvl>
    <w:lvl w:ilvl="4" w:tplc="47B09400">
      <w:start w:val="1"/>
      <w:numFmt w:val="lowerLetter"/>
      <w:lvlText w:val="%5."/>
      <w:lvlJc w:val="left"/>
      <w:pPr>
        <w:ind w:left="3780" w:hanging="360"/>
      </w:pPr>
    </w:lvl>
    <w:lvl w:ilvl="5" w:tplc="34C4BC7A">
      <w:start w:val="1"/>
      <w:numFmt w:val="lowerRoman"/>
      <w:lvlText w:val="%6."/>
      <w:lvlJc w:val="right"/>
      <w:pPr>
        <w:ind w:left="4500" w:hanging="180"/>
      </w:pPr>
    </w:lvl>
    <w:lvl w:ilvl="6" w:tplc="3BCC8072">
      <w:start w:val="1"/>
      <w:numFmt w:val="decimal"/>
      <w:lvlText w:val="%7."/>
      <w:lvlJc w:val="left"/>
      <w:pPr>
        <w:ind w:left="5220" w:hanging="360"/>
      </w:pPr>
    </w:lvl>
    <w:lvl w:ilvl="7" w:tplc="141E0C24">
      <w:start w:val="1"/>
      <w:numFmt w:val="lowerLetter"/>
      <w:lvlText w:val="%8."/>
      <w:lvlJc w:val="left"/>
      <w:pPr>
        <w:ind w:left="5940" w:hanging="360"/>
      </w:pPr>
    </w:lvl>
    <w:lvl w:ilvl="8" w:tplc="3AE604C6">
      <w:start w:val="1"/>
      <w:numFmt w:val="lowerRoman"/>
      <w:lvlText w:val="%9."/>
      <w:lvlJc w:val="right"/>
      <w:pPr>
        <w:ind w:left="6660" w:hanging="180"/>
      </w:pPr>
    </w:lvl>
  </w:abstractNum>
  <w:abstractNum w:abstractNumId="11">
    <w:nsid w:val="61997533"/>
    <w:multiLevelType w:val="hybridMultilevel"/>
    <w:tmpl w:val="DA381296"/>
    <w:lvl w:ilvl="0" w:tplc="8C2AC07C">
      <w:start w:val="1"/>
      <w:numFmt w:val="decimal"/>
      <w:lvlText w:val="%1."/>
      <w:lvlJc w:val="left"/>
      <w:pPr>
        <w:ind w:left="9575" w:hanging="360"/>
      </w:pPr>
      <w:rPr>
        <w:rFonts w:eastAsia="Times New Roman" w:hint="default"/>
        <w:sz w:val="28"/>
        <w:szCs w:val="28"/>
      </w:rPr>
    </w:lvl>
    <w:lvl w:ilvl="1" w:tplc="EC400602">
      <w:start w:val="1"/>
      <w:numFmt w:val="lowerLetter"/>
      <w:lvlText w:val="%2."/>
      <w:lvlJc w:val="left"/>
      <w:pPr>
        <w:ind w:left="10268" w:hanging="360"/>
      </w:pPr>
    </w:lvl>
    <w:lvl w:ilvl="2" w:tplc="BD50608C">
      <w:start w:val="1"/>
      <w:numFmt w:val="lowerRoman"/>
      <w:lvlText w:val="%3."/>
      <w:lvlJc w:val="right"/>
      <w:pPr>
        <w:ind w:left="10988" w:hanging="180"/>
      </w:pPr>
    </w:lvl>
    <w:lvl w:ilvl="3" w:tplc="5D3C52EA">
      <w:start w:val="1"/>
      <w:numFmt w:val="decimal"/>
      <w:lvlText w:val="%4."/>
      <w:lvlJc w:val="left"/>
      <w:pPr>
        <w:ind w:left="11708" w:hanging="360"/>
      </w:pPr>
    </w:lvl>
    <w:lvl w:ilvl="4" w:tplc="43C8E6C2">
      <w:start w:val="1"/>
      <w:numFmt w:val="lowerLetter"/>
      <w:lvlText w:val="%5."/>
      <w:lvlJc w:val="left"/>
      <w:pPr>
        <w:ind w:left="12428" w:hanging="360"/>
      </w:pPr>
    </w:lvl>
    <w:lvl w:ilvl="5" w:tplc="367C7C22">
      <w:start w:val="1"/>
      <w:numFmt w:val="lowerRoman"/>
      <w:lvlText w:val="%6."/>
      <w:lvlJc w:val="right"/>
      <w:pPr>
        <w:ind w:left="13148" w:hanging="180"/>
      </w:pPr>
    </w:lvl>
    <w:lvl w:ilvl="6" w:tplc="B9C06E42">
      <w:start w:val="1"/>
      <w:numFmt w:val="decimal"/>
      <w:lvlText w:val="%7."/>
      <w:lvlJc w:val="left"/>
      <w:pPr>
        <w:ind w:left="13868" w:hanging="360"/>
      </w:pPr>
    </w:lvl>
    <w:lvl w:ilvl="7" w:tplc="4324102C">
      <w:start w:val="1"/>
      <w:numFmt w:val="lowerLetter"/>
      <w:lvlText w:val="%8."/>
      <w:lvlJc w:val="left"/>
      <w:pPr>
        <w:ind w:left="14588" w:hanging="360"/>
      </w:pPr>
    </w:lvl>
    <w:lvl w:ilvl="8" w:tplc="D460005E">
      <w:start w:val="1"/>
      <w:numFmt w:val="lowerRoman"/>
      <w:lvlText w:val="%9."/>
      <w:lvlJc w:val="right"/>
      <w:pPr>
        <w:ind w:left="15308" w:hanging="180"/>
      </w:pPr>
    </w:lvl>
  </w:abstractNum>
  <w:num w:numId="1">
    <w:abstractNumId w:val="4"/>
  </w:num>
  <w:num w:numId="2">
    <w:abstractNumId w:val="8"/>
  </w:num>
  <w:num w:numId="3">
    <w:abstractNumId w:val="11"/>
  </w:num>
  <w:num w:numId="4">
    <w:abstractNumId w:val="10"/>
  </w:num>
  <w:num w:numId="5">
    <w:abstractNumId w:val="6"/>
  </w:num>
  <w:num w:numId="6">
    <w:abstractNumId w:val="5"/>
  </w:num>
  <w:num w:numId="7">
    <w:abstractNumId w:val="7"/>
  </w:num>
  <w:num w:numId="8">
    <w:abstractNumId w:val="9"/>
  </w:num>
  <w:num w:numId="9">
    <w:abstractNumId w:val="0"/>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footnotePr>
    <w:footnote w:id="-1"/>
    <w:footnote w:id="0"/>
  </w:footnotePr>
  <w:endnotePr>
    <w:endnote w:id="-1"/>
    <w:endnote w:id="0"/>
  </w:endnotePr>
  <w:compat/>
  <w:rsids>
    <w:rsidRoot w:val="00E737BB"/>
    <w:rsid w:val="000169D4"/>
    <w:rsid w:val="00031B16"/>
    <w:rsid w:val="0005743D"/>
    <w:rsid w:val="000924B7"/>
    <w:rsid w:val="000B180A"/>
    <w:rsid w:val="000B3499"/>
    <w:rsid w:val="000D26CC"/>
    <w:rsid w:val="000D5C81"/>
    <w:rsid w:val="000E47F9"/>
    <w:rsid w:val="00121D1A"/>
    <w:rsid w:val="00140AF0"/>
    <w:rsid w:val="00170CD3"/>
    <w:rsid w:val="001A123E"/>
    <w:rsid w:val="001F0C60"/>
    <w:rsid w:val="001F2B93"/>
    <w:rsid w:val="001F5076"/>
    <w:rsid w:val="002046A3"/>
    <w:rsid w:val="00324A9A"/>
    <w:rsid w:val="003419C7"/>
    <w:rsid w:val="00392B68"/>
    <w:rsid w:val="003E7CFF"/>
    <w:rsid w:val="00421045"/>
    <w:rsid w:val="00445E9F"/>
    <w:rsid w:val="004462C0"/>
    <w:rsid w:val="00457AFA"/>
    <w:rsid w:val="00467C20"/>
    <w:rsid w:val="004703EA"/>
    <w:rsid w:val="0057698A"/>
    <w:rsid w:val="00576DFB"/>
    <w:rsid w:val="00594959"/>
    <w:rsid w:val="005A2893"/>
    <w:rsid w:val="005B5A76"/>
    <w:rsid w:val="005E465C"/>
    <w:rsid w:val="006220D2"/>
    <w:rsid w:val="006433D4"/>
    <w:rsid w:val="006768E4"/>
    <w:rsid w:val="00680D99"/>
    <w:rsid w:val="006905C0"/>
    <w:rsid w:val="006E0F22"/>
    <w:rsid w:val="006E6466"/>
    <w:rsid w:val="007C7C91"/>
    <w:rsid w:val="00800647"/>
    <w:rsid w:val="00811B40"/>
    <w:rsid w:val="00814D55"/>
    <w:rsid w:val="0082433B"/>
    <w:rsid w:val="0087587C"/>
    <w:rsid w:val="008A1D0A"/>
    <w:rsid w:val="008D6084"/>
    <w:rsid w:val="008E0731"/>
    <w:rsid w:val="00927BC2"/>
    <w:rsid w:val="009623BC"/>
    <w:rsid w:val="00966B75"/>
    <w:rsid w:val="009E4152"/>
    <w:rsid w:val="00A14F0A"/>
    <w:rsid w:val="00A233E8"/>
    <w:rsid w:val="00A978B5"/>
    <w:rsid w:val="00AA3D72"/>
    <w:rsid w:val="00B330C7"/>
    <w:rsid w:val="00B747D9"/>
    <w:rsid w:val="00BB7BBE"/>
    <w:rsid w:val="00BD1504"/>
    <w:rsid w:val="00BD7C45"/>
    <w:rsid w:val="00C36DDB"/>
    <w:rsid w:val="00C5023C"/>
    <w:rsid w:val="00C51928"/>
    <w:rsid w:val="00C82106"/>
    <w:rsid w:val="00CA6E2B"/>
    <w:rsid w:val="00CB074C"/>
    <w:rsid w:val="00CB0AF9"/>
    <w:rsid w:val="00CB2824"/>
    <w:rsid w:val="00CB7B18"/>
    <w:rsid w:val="00CC122D"/>
    <w:rsid w:val="00D13625"/>
    <w:rsid w:val="00D9717D"/>
    <w:rsid w:val="00DB1212"/>
    <w:rsid w:val="00DC346C"/>
    <w:rsid w:val="00DD0D78"/>
    <w:rsid w:val="00DD3456"/>
    <w:rsid w:val="00E737BB"/>
    <w:rsid w:val="00EC0E11"/>
    <w:rsid w:val="00EC4684"/>
    <w:rsid w:val="00EC65D7"/>
    <w:rsid w:val="00F32542"/>
    <w:rsid w:val="00F50251"/>
    <w:rsid w:val="00F518AC"/>
    <w:rsid w:val="00FD1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3B"/>
  </w:style>
  <w:style w:type="paragraph" w:styleId="1">
    <w:name w:val="heading 1"/>
    <w:basedOn w:val="a"/>
    <w:next w:val="a"/>
    <w:link w:val="11"/>
    <w:uiPriority w:val="9"/>
    <w:qFormat/>
    <w:rsid w:val="0082433B"/>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82433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2433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2433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2433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2433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2433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2433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2433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82433B"/>
    <w:rPr>
      <w:rFonts w:ascii="Arial" w:eastAsia="Arial" w:hAnsi="Arial" w:cs="Arial"/>
      <w:sz w:val="40"/>
      <w:szCs w:val="40"/>
    </w:rPr>
  </w:style>
  <w:style w:type="character" w:customStyle="1" w:styleId="20">
    <w:name w:val="Заголовок 2 Знак"/>
    <w:basedOn w:val="a0"/>
    <w:link w:val="2"/>
    <w:uiPriority w:val="9"/>
    <w:rsid w:val="0082433B"/>
    <w:rPr>
      <w:rFonts w:ascii="Arial" w:eastAsia="Arial" w:hAnsi="Arial" w:cs="Arial"/>
      <w:sz w:val="34"/>
    </w:rPr>
  </w:style>
  <w:style w:type="character" w:customStyle="1" w:styleId="30">
    <w:name w:val="Заголовок 3 Знак"/>
    <w:basedOn w:val="a0"/>
    <w:link w:val="3"/>
    <w:uiPriority w:val="9"/>
    <w:rsid w:val="0082433B"/>
    <w:rPr>
      <w:rFonts w:ascii="Arial" w:eastAsia="Arial" w:hAnsi="Arial" w:cs="Arial"/>
      <w:sz w:val="30"/>
      <w:szCs w:val="30"/>
    </w:rPr>
  </w:style>
  <w:style w:type="character" w:customStyle="1" w:styleId="40">
    <w:name w:val="Заголовок 4 Знак"/>
    <w:basedOn w:val="a0"/>
    <w:link w:val="4"/>
    <w:uiPriority w:val="9"/>
    <w:rsid w:val="0082433B"/>
    <w:rPr>
      <w:rFonts w:ascii="Arial" w:eastAsia="Arial" w:hAnsi="Arial" w:cs="Arial"/>
      <w:b/>
      <w:bCs/>
      <w:sz w:val="26"/>
      <w:szCs w:val="26"/>
    </w:rPr>
  </w:style>
  <w:style w:type="character" w:customStyle="1" w:styleId="50">
    <w:name w:val="Заголовок 5 Знак"/>
    <w:basedOn w:val="a0"/>
    <w:link w:val="5"/>
    <w:uiPriority w:val="9"/>
    <w:rsid w:val="0082433B"/>
    <w:rPr>
      <w:rFonts w:ascii="Arial" w:eastAsia="Arial" w:hAnsi="Arial" w:cs="Arial"/>
      <w:b/>
      <w:bCs/>
      <w:sz w:val="24"/>
      <w:szCs w:val="24"/>
    </w:rPr>
  </w:style>
  <w:style w:type="character" w:customStyle="1" w:styleId="60">
    <w:name w:val="Заголовок 6 Знак"/>
    <w:basedOn w:val="a0"/>
    <w:link w:val="6"/>
    <w:uiPriority w:val="9"/>
    <w:rsid w:val="0082433B"/>
    <w:rPr>
      <w:rFonts w:ascii="Arial" w:eastAsia="Arial" w:hAnsi="Arial" w:cs="Arial"/>
      <w:b/>
      <w:bCs/>
      <w:sz w:val="22"/>
      <w:szCs w:val="22"/>
    </w:rPr>
  </w:style>
  <w:style w:type="character" w:customStyle="1" w:styleId="70">
    <w:name w:val="Заголовок 7 Знак"/>
    <w:basedOn w:val="a0"/>
    <w:link w:val="7"/>
    <w:uiPriority w:val="9"/>
    <w:rsid w:val="0082433B"/>
    <w:rPr>
      <w:rFonts w:ascii="Arial" w:eastAsia="Arial" w:hAnsi="Arial" w:cs="Arial"/>
      <w:b/>
      <w:bCs/>
      <w:i/>
      <w:iCs/>
      <w:sz w:val="22"/>
      <w:szCs w:val="22"/>
    </w:rPr>
  </w:style>
  <w:style w:type="character" w:customStyle="1" w:styleId="80">
    <w:name w:val="Заголовок 8 Знак"/>
    <w:basedOn w:val="a0"/>
    <w:link w:val="8"/>
    <w:uiPriority w:val="9"/>
    <w:rsid w:val="0082433B"/>
    <w:rPr>
      <w:rFonts w:ascii="Arial" w:eastAsia="Arial" w:hAnsi="Arial" w:cs="Arial"/>
      <w:i/>
      <w:iCs/>
      <w:sz w:val="22"/>
      <w:szCs w:val="22"/>
    </w:rPr>
  </w:style>
  <w:style w:type="character" w:customStyle="1" w:styleId="90">
    <w:name w:val="Заголовок 9 Знак"/>
    <w:basedOn w:val="a0"/>
    <w:link w:val="9"/>
    <w:uiPriority w:val="9"/>
    <w:rsid w:val="0082433B"/>
    <w:rPr>
      <w:rFonts w:ascii="Arial" w:eastAsia="Arial" w:hAnsi="Arial" w:cs="Arial"/>
      <w:i/>
      <w:iCs/>
      <w:sz w:val="21"/>
      <w:szCs w:val="21"/>
    </w:rPr>
  </w:style>
  <w:style w:type="paragraph" w:styleId="a3">
    <w:name w:val="Title"/>
    <w:basedOn w:val="a"/>
    <w:next w:val="a"/>
    <w:link w:val="a4"/>
    <w:uiPriority w:val="10"/>
    <w:qFormat/>
    <w:rsid w:val="0082433B"/>
    <w:pPr>
      <w:spacing w:before="300"/>
      <w:contextualSpacing/>
    </w:pPr>
    <w:rPr>
      <w:sz w:val="48"/>
      <w:szCs w:val="48"/>
    </w:rPr>
  </w:style>
  <w:style w:type="character" w:customStyle="1" w:styleId="a4">
    <w:name w:val="Название Знак"/>
    <w:basedOn w:val="a0"/>
    <w:link w:val="a3"/>
    <w:uiPriority w:val="10"/>
    <w:rsid w:val="0082433B"/>
    <w:rPr>
      <w:sz w:val="48"/>
      <w:szCs w:val="48"/>
    </w:rPr>
  </w:style>
  <w:style w:type="paragraph" w:styleId="a5">
    <w:name w:val="Subtitle"/>
    <w:basedOn w:val="a"/>
    <w:next w:val="a"/>
    <w:link w:val="a6"/>
    <w:uiPriority w:val="11"/>
    <w:qFormat/>
    <w:rsid w:val="0082433B"/>
    <w:pPr>
      <w:spacing w:before="200"/>
    </w:pPr>
    <w:rPr>
      <w:sz w:val="24"/>
      <w:szCs w:val="24"/>
    </w:rPr>
  </w:style>
  <w:style w:type="character" w:customStyle="1" w:styleId="a6">
    <w:name w:val="Подзаголовок Знак"/>
    <w:basedOn w:val="a0"/>
    <w:link w:val="a5"/>
    <w:uiPriority w:val="11"/>
    <w:rsid w:val="0082433B"/>
    <w:rPr>
      <w:sz w:val="24"/>
      <w:szCs w:val="24"/>
    </w:rPr>
  </w:style>
  <w:style w:type="paragraph" w:styleId="21">
    <w:name w:val="Quote"/>
    <w:basedOn w:val="a"/>
    <w:next w:val="a"/>
    <w:link w:val="22"/>
    <w:uiPriority w:val="29"/>
    <w:qFormat/>
    <w:rsid w:val="0082433B"/>
    <w:pPr>
      <w:ind w:left="720" w:right="720"/>
    </w:pPr>
    <w:rPr>
      <w:i/>
    </w:rPr>
  </w:style>
  <w:style w:type="character" w:customStyle="1" w:styleId="22">
    <w:name w:val="Цитата 2 Знак"/>
    <w:link w:val="21"/>
    <w:uiPriority w:val="29"/>
    <w:rsid w:val="0082433B"/>
    <w:rPr>
      <w:i/>
    </w:rPr>
  </w:style>
  <w:style w:type="paragraph" w:styleId="a7">
    <w:name w:val="Intense Quote"/>
    <w:basedOn w:val="a"/>
    <w:next w:val="a"/>
    <w:link w:val="a8"/>
    <w:uiPriority w:val="30"/>
    <w:qFormat/>
    <w:rsid w:val="0082433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2433B"/>
    <w:rPr>
      <w:i/>
    </w:rPr>
  </w:style>
  <w:style w:type="character" w:customStyle="1" w:styleId="HeaderChar">
    <w:name w:val="Header Char"/>
    <w:basedOn w:val="a0"/>
    <w:uiPriority w:val="99"/>
    <w:rsid w:val="0082433B"/>
  </w:style>
  <w:style w:type="character" w:customStyle="1" w:styleId="FooterChar">
    <w:name w:val="Footer Char"/>
    <w:basedOn w:val="a0"/>
    <w:uiPriority w:val="99"/>
    <w:rsid w:val="0082433B"/>
  </w:style>
  <w:style w:type="paragraph" w:styleId="a9">
    <w:name w:val="caption"/>
    <w:basedOn w:val="a"/>
    <w:next w:val="a"/>
    <w:link w:val="aa"/>
    <w:uiPriority w:val="35"/>
    <w:semiHidden/>
    <w:unhideWhenUsed/>
    <w:qFormat/>
    <w:rsid w:val="0082433B"/>
    <w:rPr>
      <w:b/>
      <w:bCs/>
      <w:color w:val="4F81BD" w:themeColor="accent1"/>
      <w:sz w:val="18"/>
      <w:szCs w:val="18"/>
    </w:rPr>
  </w:style>
  <w:style w:type="character" w:customStyle="1" w:styleId="aa">
    <w:name w:val="Название объекта Знак"/>
    <w:basedOn w:val="a0"/>
    <w:link w:val="a9"/>
    <w:uiPriority w:val="35"/>
    <w:rsid w:val="0082433B"/>
    <w:rPr>
      <w:b/>
      <w:bCs/>
      <w:color w:val="4F81BD" w:themeColor="accent1"/>
      <w:sz w:val="18"/>
      <w:szCs w:val="18"/>
    </w:rPr>
  </w:style>
  <w:style w:type="table" w:customStyle="1" w:styleId="TableGridLight">
    <w:name w:val="Table Grid Light"/>
    <w:basedOn w:val="a1"/>
    <w:uiPriority w:val="59"/>
    <w:rsid w:val="008243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243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2433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2433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2433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2433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2433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2433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2433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2433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243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2433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2433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2433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2433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2433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2433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243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2433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2433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2433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2433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2433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2433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2433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2433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2433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2433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2433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2433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2433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243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2433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2433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2433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2433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2433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2433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2433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2433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2433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2433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2433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2433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2433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2433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243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2433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2433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2433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2433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2433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2433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2433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243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2433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2433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2433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2433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2433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2433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243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2433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2433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2433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2433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2433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2433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2433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2433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2433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2433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2433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2433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2433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2433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2433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2433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2433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2433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2433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2433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2433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2433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2433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2433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2433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2433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2433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243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2433B"/>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2433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2433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2433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2433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2433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2433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2433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82433B"/>
    <w:rPr>
      <w:color w:val="0000FF" w:themeColor="hyperlink"/>
      <w:u w:val="single"/>
    </w:rPr>
  </w:style>
  <w:style w:type="character" w:customStyle="1" w:styleId="FootnoteTextChar">
    <w:name w:val="Footnote Text Char"/>
    <w:uiPriority w:val="99"/>
    <w:rsid w:val="0082433B"/>
    <w:rPr>
      <w:sz w:val="18"/>
    </w:rPr>
  </w:style>
  <w:style w:type="character" w:customStyle="1" w:styleId="EndnoteTextChar">
    <w:name w:val="Endnote Text Char"/>
    <w:uiPriority w:val="99"/>
    <w:rsid w:val="0082433B"/>
    <w:rPr>
      <w:sz w:val="20"/>
    </w:rPr>
  </w:style>
  <w:style w:type="paragraph" w:styleId="10">
    <w:name w:val="toc 1"/>
    <w:basedOn w:val="a"/>
    <w:next w:val="a"/>
    <w:uiPriority w:val="39"/>
    <w:unhideWhenUsed/>
    <w:rsid w:val="0082433B"/>
    <w:pPr>
      <w:spacing w:after="57"/>
    </w:pPr>
  </w:style>
  <w:style w:type="paragraph" w:styleId="23">
    <w:name w:val="toc 2"/>
    <w:basedOn w:val="a"/>
    <w:next w:val="a"/>
    <w:uiPriority w:val="39"/>
    <w:unhideWhenUsed/>
    <w:rsid w:val="0082433B"/>
    <w:pPr>
      <w:spacing w:after="57"/>
      <w:ind w:left="283"/>
    </w:pPr>
  </w:style>
  <w:style w:type="paragraph" w:styleId="31">
    <w:name w:val="toc 3"/>
    <w:basedOn w:val="a"/>
    <w:next w:val="a"/>
    <w:uiPriority w:val="39"/>
    <w:unhideWhenUsed/>
    <w:rsid w:val="0082433B"/>
    <w:pPr>
      <w:spacing w:after="57"/>
      <w:ind w:left="567"/>
    </w:pPr>
  </w:style>
  <w:style w:type="paragraph" w:styleId="41">
    <w:name w:val="toc 4"/>
    <w:basedOn w:val="a"/>
    <w:next w:val="a"/>
    <w:uiPriority w:val="39"/>
    <w:unhideWhenUsed/>
    <w:rsid w:val="0082433B"/>
    <w:pPr>
      <w:spacing w:after="57"/>
      <w:ind w:left="850"/>
    </w:pPr>
  </w:style>
  <w:style w:type="paragraph" w:styleId="51">
    <w:name w:val="toc 5"/>
    <w:basedOn w:val="a"/>
    <w:next w:val="a"/>
    <w:uiPriority w:val="39"/>
    <w:unhideWhenUsed/>
    <w:rsid w:val="0082433B"/>
    <w:pPr>
      <w:spacing w:after="57"/>
      <w:ind w:left="1134"/>
    </w:pPr>
  </w:style>
  <w:style w:type="paragraph" w:styleId="61">
    <w:name w:val="toc 6"/>
    <w:basedOn w:val="a"/>
    <w:next w:val="a"/>
    <w:uiPriority w:val="39"/>
    <w:unhideWhenUsed/>
    <w:rsid w:val="0082433B"/>
    <w:pPr>
      <w:spacing w:after="57"/>
      <w:ind w:left="1417"/>
    </w:pPr>
  </w:style>
  <w:style w:type="paragraph" w:styleId="71">
    <w:name w:val="toc 7"/>
    <w:basedOn w:val="a"/>
    <w:next w:val="a"/>
    <w:uiPriority w:val="39"/>
    <w:unhideWhenUsed/>
    <w:rsid w:val="0082433B"/>
    <w:pPr>
      <w:spacing w:after="57"/>
      <w:ind w:left="1701"/>
    </w:pPr>
  </w:style>
  <w:style w:type="paragraph" w:styleId="81">
    <w:name w:val="toc 8"/>
    <w:basedOn w:val="a"/>
    <w:next w:val="a"/>
    <w:uiPriority w:val="39"/>
    <w:unhideWhenUsed/>
    <w:rsid w:val="0082433B"/>
    <w:pPr>
      <w:spacing w:after="57"/>
      <w:ind w:left="1984"/>
    </w:pPr>
  </w:style>
  <w:style w:type="paragraph" w:styleId="91">
    <w:name w:val="toc 9"/>
    <w:basedOn w:val="a"/>
    <w:next w:val="a"/>
    <w:uiPriority w:val="39"/>
    <w:unhideWhenUsed/>
    <w:rsid w:val="0082433B"/>
    <w:pPr>
      <w:spacing w:after="57"/>
      <w:ind w:left="2268"/>
    </w:pPr>
  </w:style>
  <w:style w:type="paragraph" w:styleId="ac">
    <w:name w:val="TOC Heading"/>
    <w:uiPriority w:val="39"/>
    <w:unhideWhenUsed/>
    <w:rsid w:val="0082433B"/>
  </w:style>
  <w:style w:type="paragraph" w:styleId="ad">
    <w:name w:val="table of figures"/>
    <w:basedOn w:val="a"/>
    <w:next w:val="a"/>
    <w:uiPriority w:val="99"/>
    <w:unhideWhenUsed/>
    <w:rsid w:val="0082433B"/>
    <w:pPr>
      <w:spacing w:after="0"/>
    </w:pPr>
  </w:style>
  <w:style w:type="paragraph" w:styleId="ae">
    <w:name w:val="List Paragraph"/>
    <w:basedOn w:val="a"/>
    <w:qFormat/>
    <w:rsid w:val="0082433B"/>
    <w:pPr>
      <w:ind w:left="720"/>
      <w:contextualSpacing/>
    </w:pPr>
    <w:rPr>
      <w:rFonts w:eastAsiaTheme="minorEastAsia"/>
      <w:lang w:eastAsia="ru-RU"/>
    </w:rPr>
  </w:style>
  <w:style w:type="table" w:styleId="af">
    <w:name w:val="Table Grid"/>
    <w:basedOn w:val="a1"/>
    <w:uiPriority w:val="59"/>
    <w:rsid w:val="008243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824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Символ сноски"/>
    <w:qFormat/>
    <w:rsid w:val="0082433B"/>
  </w:style>
  <w:style w:type="character" w:customStyle="1" w:styleId="af2">
    <w:name w:val="Привязка сноски"/>
    <w:rsid w:val="0082433B"/>
    <w:rPr>
      <w:rFonts w:ascii="Calibri" w:eastAsia="Times New Roman" w:hAnsi="Calibri" w:cs="Times New Roman"/>
      <w:sz w:val="20"/>
      <w:szCs w:val="20"/>
      <w:vertAlign w:val="superscript"/>
      <w:lang w:val="ru-RU" w:eastAsia="ru-RU"/>
    </w:rPr>
  </w:style>
  <w:style w:type="paragraph" w:styleId="af3">
    <w:name w:val="footnote text"/>
    <w:basedOn w:val="a"/>
    <w:link w:val="af4"/>
    <w:semiHidden/>
    <w:rsid w:val="0082433B"/>
    <w:pPr>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semiHidden/>
    <w:rsid w:val="0082433B"/>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sid w:val="0082433B"/>
    <w:rPr>
      <w:vertAlign w:val="superscript"/>
    </w:rPr>
  </w:style>
  <w:style w:type="paragraph" w:styleId="af6">
    <w:name w:val="endnote text"/>
    <w:basedOn w:val="a"/>
    <w:link w:val="af7"/>
    <w:uiPriority w:val="99"/>
    <w:semiHidden/>
    <w:unhideWhenUsed/>
    <w:rsid w:val="0082433B"/>
    <w:pPr>
      <w:spacing w:after="0" w:line="240" w:lineRule="auto"/>
    </w:pPr>
    <w:rPr>
      <w:sz w:val="20"/>
      <w:szCs w:val="20"/>
    </w:rPr>
  </w:style>
  <w:style w:type="character" w:customStyle="1" w:styleId="af7">
    <w:name w:val="Текст концевой сноски Знак"/>
    <w:basedOn w:val="a0"/>
    <w:link w:val="af6"/>
    <w:uiPriority w:val="99"/>
    <w:semiHidden/>
    <w:rsid w:val="0082433B"/>
    <w:rPr>
      <w:sz w:val="20"/>
      <w:szCs w:val="20"/>
    </w:rPr>
  </w:style>
  <w:style w:type="character" w:styleId="af8">
    <w:name w:val="endnote reference"/>
    <w:basedOn w:val="a0"/>
    <w:uiPriority w:val="99"/>
    <w:semiHidden/>
    <w:unhideWhenUsed/>
    <w:rsid w:val="0082433B"/>
    <w:rPr>
      <w:vertAlign w:val="superscript"/>
    </w:rPr>
  </w:style>
  <w:style w:type="paragraph" w:styleId="af9">
    <w:name w:val="Balloon Text"/>
    <w:basedOn w:val="a"/>
    <w:link w:val="afa"/>
    <w:uiPriority w:val="99"/>
    <w:semiHidden/>
    <w:unhideWhenUsed/>
    <w:rsid w:val="0082433B"/>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82433B"/>
    <w:rPr>
      <w:rFonts w:ascii="Segoe UI" w:hAnsi="Segoe UI" w:cs="Segoe UI"/>
      <w:sz w:val="18"/>
      <w:szCs w:val="18"/>
    </w:rPr>
  </w:style>
  <w:style w:type="paragraph" w:customStyle="1" w:styleId="ConsPlusTitle">
    <w:name w:val="ConsPlusTitle"/>
    <w:rsid w:val="0082433B"/>
    <w:pPr>
      <w:widowControl w:val="0"/>
      <w:spacing w:after="0" w:line="240" w:lineRule="auto"/>
    </w:pPr>
    <w:rPr>
      <w:rFonts w:ascii="Calibri" w:eastAsiaTheme="minorEastAsia" w:hAnsi="Calibri" w:cs="Calibri"/>
      <w:b/>
      <w:lang w:eastAsia="ru-RU"/>
    </w:rPr>
  </w:style>
  <w:style w:type="character" w:customStyle="1" w:styleId="-">
    <w:name w:val="Интернет-ссылка"/>
    <w:rsid w:val="0082433B"/>
    <w:rPr>
      <w:color w:val="000080"/>
      <w:u w:val="single"/>
    </w:rPr>
  </w:style>
  <w:style w:type="paragraph" w:styleId="afb">
    <w:name w:val="No Spacing"/>
    <w:uiPriority w:val="1"/>
    <w:qFormat/>
    <w:rsid w:val="0082433B"/>
    <w:pPr>
      <w:spacing w:after="0" w:line="240" w:lineRule="auto"/>
    </w:pPr>
  </w:style>
  <w:style w:type="character" w:customStyle="1" w:styleId="12">
    <w:name w:val="Заголовок 1 Знак"/>
    <w:basedOn w:val="a0"/>
    <w:uiPriority w:val="9"/>
    <w:qFormat/>
    <w:rsid w:val="0082433B"/>
    <w:rPr>
      <w:rFonts w:ascii="XO Thames" w:eastAsia="Times New Roman" w:hAnsi="XO Thames" w:cs="Times New Roman"/>
      <w:b/>
      <w:sz w:val="32"/>
      <w:szCs w:val="20"/>
      <w:lang w:val="ru-RU" w:eastAsia="ru-RU"/>
    </w:rPr>
  </w:style>
  <w:style w:type="paragraph" w:styleId="afc">
    <w:name w:val="header"/>
    <w:basedOn w:val="a"/>
    <w:link w:val="afd"/>
    <w:uiPriority w:val="99"/>
    <w:unhideWhenUsed/>
    <w:rsid w:val="0082433B"/>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82433B"/>
  </w:style>
  <w:style w:type="paragraph" w:styleId="afe">
    <w:name w:val="footer"/>
    <w:basedOn w:val="a"/>
    <w:link w:val="aff"/>
    <w:uiPriority w:val="99"/>
    <w:unhideWhenUsed/>
    <w:rsid w:val="0082433B"/>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82433B"/>
  </w:style>
  <w:style w:type="paragraph" w:customStyle="1" w:styleId="ConsPlusNormal">
    <w:name w:val="ConsPlusNormal"/>
    <w:rsid w:val="0082433B"/>
    <w:pPr>
      <w:widowControl w:val="0"/>
      <w:spacing w:after="0" w:line="240" w:lineRule="auto"/>
    </w:pPr>
    <w:rPr>
      <w:rFonts w:ascii="Times New Roman" w:eastAsiaTheme="minorEastAsia" w:hAnsi="Times New Roman" w:cs="Times New Roman"/>
      <w:sz w:val="24"/>
      <w:lang w:eastAsia="ru-RU"/>
    </w:rPr>
  </w:style>
  <w:style w:type="paragraph" w:customStyle="1" w:styleId="17">
    <w:name w:val="17"/>
    <w:basedOn w:val="a"/>
    <w:rsid w:val="00AA3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169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D6BF-DFA7-4E8B-BBB1-1349E8FB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21</Pages>
  <Words>6603</Words>
  <Characters>37642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Классен Елена Сергеевна</dc:creator>
  <cp:lastModifiedBy>Пользователь Windows</cp:lastModifiedBy>
  <cp:revision>68</cp:revision>
  <dcterms:created xsi:type="dcterms:W3CDTF">2025-04-01T11:32:00Z</dcterms:created>
  <dcterms:modified xsi:type="dcterms:W3CDTF">2026-04-14T03:18:00Z</dcterms:modified>
</cp:coreProperties>
</file>